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240" w:lineRule="auto"/>
        <w:jc w:val="both"/>
        <w:rPr>
          <w:b w:val="1"/>
          <w:sz w:val="24"/>
          <w:szCs w:val="24"/>
        </w:rPr>
      </w:pPr>
      <w:r w:rsidDel="00000000" w:rsidR="00000000" w:rsidRPr="00000000">
        <w:rPr>
          <w:b w:val="1"/>
          <w:sz w:val="24"/>
          <w:szCs w:val="24"/>
          <w:rtl w:val="0"/>
        </w:rPr>
        <w:t xml:space="preserve">Предмет: Заштита енертетских постројења</w:t>
      </w:r>
    </w:p>
    <w:p w:rsidR="00000000" w:rsidDel="00000000" w:rsidP="00000000" w:rsidRDefault="00000000" w:rsidRPr="00000000" w14:paraId="00000002">
      <w:pPr>
        <w:spacing w:after="240" w:before="240" w:line="240" w:lineRule="auto"/>
        <w:jc w:val="both"/>
        <w:rPr>
          <w:b w:val="1"/>
          <w:sz w:val="20"/>
          <w:szCs w:val="20"/>
        </w:rPr>
      </w:pPr>
      <w:r w:rsidDel="00000000" w:rsidR="00000000" w:rsidRPr="00000000">
        <w:rPr>
          <w:b w:val="1"/>
          <w:sz w:val="20"/>
          <w:szCs w:val="20"/>
          <w:rtl w:val="0"/>
        </w:rPr>
        <w:t xml:space="preserve">Наставна тема: Елементи заштите</w:t>
      </w:r>
      <w:r w:rsidDel="00000000" w:rsidR="00000000" w:rsidRPr="00000000">
        <w:rPr>
          <w:sz w:val="20"/>
          <w:szCs w:val="20"/>
          <w:rtl w:val="0"/>
        </w:rPr>
        <w:t xml:space="preserve">, број часова: 31</w:t>
        <w:br w:type="textWrapping"/>
      </w:r>
      <w:r w:rsidDel="00000000" w:rsidR="00000000" w:rsidRPr="00000000">
        <w:rPr>
          <w:b w:val="1"/>
          <w:sz w:val="20"/>
          <w:szCs w:val="20"/>
          <w:rtl w:val="0"/>
        </w:rPr>
        <w:t xml:space="preserve">Очекивани исходи:</w:t>
      </w:r>
      <w:r w:rsidDel="00000000" w:rsidR="00000000" w:rsidRPr="00000000">
        <w:rPr>
          <w:sz w:val="20"/>
          <w:szCs w:val="20"/>
          <w:rtl w:val="0"/>
        </w:rPr>
        <w:t xml:space="preserve"> Усвајање основних знања о елементима заштите</w:t>
        <w:br w:type="textWrapping"/>
      </w:r>
      <w:r w:rsidDel="00000000" w:rsidR="00000000" w:rsidRPr="00000000">
        <w:rPr>
          <w:b w:val="1"/>
          <w:sz w:val="20"/>
          <w:szCs w:val="20"/>
          <w:rtl w:val="0"/>
        </w:rPr>
        <w:t xml:space="preserve">Операциони исходи:</w:t>
      </w:r>
      <w:r w:rsidDel="00000000" w:rsidR="00000000" w:rsidRPr="00000000">
        <w:rPr>
          <w:sz w:val="20"/>
          <w:szCs w:val="20"/>
          <w:rtl w:val="0"/>
        </w:rPr>
        <w:t xml:space="preserve"> Наведе основне елементе заштите, наведе разлоге за заштиту енергетских постројења, наброји врсте кварова, објасни хаваријски режим рада, наведе задатке које треба да испуни релејна заштита, разуме значај и улогу заштитних релеја, наведе делове и врсте релеја, објасни принцип рада заштитног релеја, наведе поделу релеја према врсти контролисане величине, начину прикључка, начину деловања, објасни употребу и принцип рада прекострујног и подструјног релеја, објасни употребу и принцип рада наднапонског и поднапонског релеја, разликује упоређивачке и усмеравајуће релеје, објасни дистантну и диференцијалну заштиту, објасни рад микропроцесорског заштитног уређаја, објасни адаптивну заштиту, разликује мерне трансформаторе, објасни рад напонског и струјног мерног трансформатора, набраја сензоре, наводи основне карактеристике сензора, наводи поделу извршних елемената у зависности од енергије коју користе, наводи поделу извршних елемената према начину деловања на процес, објасни принцип рада извршних елемената</w:t>
        <w:br w:type="textWrapping"/>
      </w:r>
      <w:r w:rsidDel="00000000" w:rsidR="00000000" w:rsidRPr="00000000">
        <w:rPr>
          <w:b w:val="1"/>
          <w:sz w:val="20"/>
          <w:szCs w:val="20"/>
          <w:rtl w:val="0"/>
        </w:rPr>
        <w:t xml:space="preserve">Начин оцењивања:</w:t>
      </w:r>
      <w:r w:rsidDel="00000000" w:rsidR="00000000" w:rsidRPr="00000000">
        <w:rPr>
          <w:sz w:val="20"/>
          <w:szCs w:val="20"/>
          <w:rtl w:val="0"/>
        </w:rPr>
        <w:t xml:space="preserve"> Усмено и писмено испитивање</w:t>
        <w:br w:type="textWrapping"/>
      </w:r>
      <w:r w:rsidDel="00000000" w:rsidR="00000000" w:rsidRPr="00000000">
        <w:rPr>
          <w:b w:val="1"/>
          <w:sz w:val="20"/>
          <w:szCs w:val="20"/>
          <w:rtl w:val="0"/>
        </w:rPr>
        <w:t xml:space="preserve">Критеријуми: </w:t>
      </w:r>
    </w:p>
    <w:p w:rsidR="00000000" w:rsidDel="00000000" w:rsidP="00000000" w:rsidRDefault="00000000" w:rsidRPr="00000000" w14:paraId="00000003">
      <w:pPr>
        <w:pStyle w:val="Heading3"/>
        <w:keepNext w:val="0"/>
        <w:keepLines w:val="0"/>
        <w:spacing w:before="280" w:line="240" w:lineRule="auto"/>
        <w:jc w:val="both"/>
        <w:rPr>
          <w:b w:val="1"/>
          <w:color w:val="000000"/>
          <w:sz w:val="20"/>
          <w:szCs w:val="20"/>
        </w:rPr>
      </w:pPr>
      <w:bookmarkStart w:colFirst="0" w:colLast="0" w:name="_5vlnhw2ynmzr" w:id="0"/>
      <w:bookmarkEnd w:id="0"/>
      <w:r w:rsidDel="00000000" w:rsidR="00000000" w:rsidRPr="00000000">
        <w:rPr>
          <w:b w:val="1"/>
          <w:color w:val="000000"/>
          <w:sz w:val="20"/>
          <w:szCs w:val="20"/>
          <w:rtl w:val="0"/>
        </w:rPr>
        <w:t xml:space="preserve">1. Наведе основне елементе заштите</w:t>
      </w:r>
    </w:p>
    <w:p w:rsidR="00000000" w:rsidDel="00000000" w:rsidP="00000000" w:rsidRDefault="00000000" w:rsidRPr="00000000" w14:paraId="00000004">
      <w:pPr>
        <w:numPr>
          <w:ilvl w:val="0"/>
          <w:numId w:val="26"/>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наведе ниједан елемент.</w:t>
      </w:r>
    </w:p>
    <w:p w:rsidR="00000000" w:rsidDel="00000000" w:rsidP="00000000" w:rsidRDefault="00000000" w:rsidRPr="00000000" w14:paraId="00000005">
      <w:pPr>
        <w:numPr>
          <w:ilvl w:val="0"/>
          <w:numId w:val="2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Наведе 1-2 елемента, али са грешкама.</w:t>
      </w:r>
    </w:p>
    <w:p w:rsidR="00000000" w:rsidDel="00000000" w:rsidP="00000000" w:rsidRDefault="00000000" w:rsidRPr="00000000" w14:paraId="00000006">
      <w:pPr>
        <w:numPr>
          <w:ilvl w:val="0"/>
          <w:numId w:val="2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Наведе 3-4 елемента, али са мањим грешкама.</w:t>
      </w:r>
    </w:p>
    <w:p w:rsidR="00000000" w:rsidDel="00000000" w:rsidP="00000000" w:rsidRDefault="00000000" w:rsidRPr="00000000" w14:paraId="00000007">
      <w:pPr>
        <w:numPr>
          <w:ilvl w:val="0"/>
          <w:numId w:val="2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Наведе 5-6 елемената, са минималним грешкама.</w:t>
      </w:r>
    </w:p>
    <w:p w:rsidR="00000000" w:rsidDel="00000000" w:rsidP="00000000" w:rsidRDefault="00000000" w:rsidRPr="00000000" w14:paraId="00000008">
      <w:pPr>
        <w:numPr>
          <w:ilvl w:val="0"/>
          <w:numId w:val="26"/>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Наведе све основне елементе без грешака.</w:t>
      </w:r>
    </w:p>
    <w:p w:rsidR="00000000" w:rsidDel="00000000" w:rsidP="00000000" w:rsidRDefault="00000000" w:rsidRPr="00000000" w14:paraId="00000009">
      <w:pPr>
        <w:pStyle w:val="Heading3"/>
        <w:keepNext w:val="0"/>
        <w:keepLines w:val="0"/>
        <w:spacing w:before="280" w:line="240" w:lineRule="auto"/>
        <w:jc w:val="both"/>
        <w:rPr>
          <w:b w:val="1"/>
          <w:color w:val="000000"/>
          <w:sz w:val="20"/>
          <w:szCs w:val="20"/>
        </w:rPr>
      </w:pPr>
      <w:bookmarkStart w:colFirst="0" w:colLast="0" w:name="_qde2656au6uc" w:id="1"/>
      <w:bookmarkEnd w:id="1"/>
      <w:r w:rsidDel="00000000" w:rsidR="00000000" w:rsidRPr="00000000">
        <w:rPr>
          <w:b w:val="1"/>
          <w:color w:val="000000"/>
          <w:sz w:val="20"/>
          <w:szCs w:val="20"/>
          <w:rtl w:val="0"/>
        </w:rPr>
        <w:t xml:space="preserve">2. Наведе разлоге за заштиту енергетских постројења</w:t>
      </w:r>
    </w:p>
    <w:p w:rsidR="00000000" w:rsidDel="00000000" w:rsidP="00000000" w:rsidRDefault="00000000" w:rsidRPr="00000000" w14:paraId="0000000A">
      <w:pPr>
        <w:numPr>
          <w:ilvl w:val="0"/>
          <w:numId w:val="27"/>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наведе ниједан разлог.</w:t>
      </w:r>
    </w:p>
    <w:p w:rsidR="00000000" w:rsidDel="00000000" w:rsidP="00000000" w:rsidRDefault="00000000" w:rsidRPr="00000000" w14:paraId="0000000B">
      <w:pPr>
        <w:numPr>
          <w:ilvl w:val="0"/>
          <w:numId w:val="27"/>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Наведе 1-2 разлога, али са грешкама.</w:t>
      </w:r>
    </w:p>
    <w:p w:rsidR="00000000" w:rsidDel="00000000" w:rsidP="00000000" w:rsidRDefault="00000000" w:rsidRPr="00000000" w14:paraId="0000000C">
      <w:pPr>
        <w:numPr>
          <w:ilvl w:val="0"/>
          <w:numId w:val="27"/>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Наведе 3-4 разлога, али са мањим грешкама.</w:t>
      </w:r>
    </w:p>
    <w:p w:rsidR="00000000" w:rsidDel="00000000" w:rsidP="00000000" w:rsidRDefault="00000000" w:rsidRPr="00000000" w14:paraId="0000000D">
      <w:pPr>
        <w:numPr>
          <w:ilvl w:val="0"/>
          <w:numId w:val="27"/>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Наведе 5-6 разлога, са минималним грешкама.</w:t>
      </w:r>
    </w:p>
    <w:p w:rsidR="00000000" w:rsidDel="00000000" w:rsidP="00000000" w:rsidRDefault="00000000" w:rsidRPr="00000000" w14:paraId="0000000E">
      <w:pPr>
        <w:numPr>
          <w:ilvl w:val="0"/>
          <w:numId w:val="27"/>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Наведе све разлоге без грешака.</w:t>
      </w:r>
    </w:p>
    <w:p w:rsidR="00000000" w:rsidDel="00000000" w:rsidP="00000000" w:rsidRDefault="00000000" w:rsidRPr="00000000" w14:paraId="0000000F">
      <w:pPr>
        <w:pStyle w:val="Heading3"/>
        <w:keepNext w:val="0"/>
        <w:keepLines w:val="0"/>
        <w:spacing w:before="280" w:line="240" w:lineRule="auto"/>
        <w:jc w:val="both"/>
        <w:rPr>
          <w:b w:val="1"/>
          <w:color w:val="000000"/>
          <w:sz w:val="20"/>
          <w:szCs w:val="20"/>
        </w:rPr>
      </w:pPr>
      <w:bookmarkStart w:colFirst="0" w:colLast="0" w:name="_hrgzbcwb63ll" w:id="2"/>
      <w:bookmarkEnd w:id="2"/>
      <w:r w:rsidDel="00000000" w:rsidR="00000000" w:rsidRPr="00000000">
        <w:rPr>
          <w:b w:val="1"/>
          <w:color w:val="000000"/>
          <w:sz w:val="20"/>
          <w:szCs w:val="20"/>
          <w:rtl w:val="0"/>
        </w:rPr>
        <w:t xml:space="preserve">3. Наброји врсте кварова</w:t>
      </w:r>
    </w:p>
    <w:p w:rsidR="00000000" w:rsidDel="00000000" w:rsidP="00000000" w:rsidRDefault="00000000" w:rsidRPr="00000000" w14:paraId="00000010">
      <w:pPr>
        <w:numPr>
          <w:ilvl w:val="0"/>
          <w:numId w:val="11"/>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наброји ниједну врсту.</w:t>
      </w:r>
    </w:p>
    <w:p w:rsidR="00000000" w:rsidDel="00000000" w:rsidP="00000000" w:rsidRDefault="00000000" w:rsidRPr="00000000" w14:paraId="00000011">
      <w:pPr>
        <w:numPr>
          <w:ilvl w:val="0"/>
          <w:numId w:val="11"/>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Наброји 1-2 врсте, али са грешкама.</w:t>
      </w:r>
    </w:p>
    <w:p w:rsidR="00000000" w:rsidDel="00000000" w:rsidP="00000000" w:rsidRDefault="00000000" w:rsidRPr="00000000" w14:paraId="00000012">
      <w:pPr>
        <w:numPr>
          <w:ilvl w:val="0"/>
          <w:numId w:val="11"/>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Наброји 3-4 врсте, али са мањим грешкама.</w:t>
      </w:r>
    </w:p>
    <w:p w:rsidR="00000000" w:rsidDel="00000000" w:rsidP="00000000" w:rsidRDefault="00000000" w:rsidRPr="00000000" w14:paraId="00000013">
      <w:pPr>
        <w:numPr>
          <w:ilvl w:val="0"/>
          <w:numId w:val="11"/>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Наброји 5-6 врста, са минималним грешкама.</w:t>
      </w:r>
    </w:p>
    <w:p w:rsidR="00000000" w:rsidDel="00000000" w:rsidP="00000000" w:rsidRDefault="00000000" w:rsidRPr="00000000" w14:paraId="00000014">
      <w:pPr>
        <w:numPr>
          <w:ilvl w:val="0"/>
          <w:numId w:val="11"/>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Наброји све врсте без грешака.</w:t>
      </w:r>
    </w:p>
    <w:p w:rsidR="00000000" w:rsidDel="00000000" w:rsidP="00000000" w:rsidRDefault="00000000" w:rsidRPr="00000000" w14:paraId="00000015">
      <w:pPr>
        <w:pStyle w:val="Heading3"/>
        <w:keepNext w:val="0"/>
        <w:keepLines w:val="0"/>
        <w:spacing w:before="280" w:line="240" w:lineRule="auto"/>
        <w:jc w:val="both"/>
        <w:rPr>
          <w:b w:val="1"/>
          <w:color w:val="000000"/>
          <w:sz w:val="20"/>
          <w:szCs w:val="20"/>
        </w:rPr>
      </w:pPr>
      <w:bookmarkStart w:colFirst="0" w:colLast="0" w:name="_quxm7qv1c3xd" w:id="3"/>
      <w:bookmarkEnd w:id="3"/>
      <w:r w:rsidDel="00000000" w:rsidR="00000000" w:rsidRPr="00000000">
        <w:rPr>
          <w:b w:val="1"/>
          <w:color w:val="000000"/>
          <w:sz w:val="20"/>
          <w:szCs w:val="20"/>
          <w:rtl w:val="0"/>
        </w:rPr>
        <w:t xml:space="preserve">4. Објасни хаваријски режим рада</w:t>
      </w:r>
    </w:p>
    <w:p w:rsidR="00000000" w:rsidDel="00000000" w:rsidP="00000000" w:rsidRDefault="00000000" w:rsidRPr="00000000" w14:paraId="00000016">
      <w:pPr>
        <w:numPr>
          <w:ilvl w:val="0"/>
          <w:numId w:val="13"/>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w:t>
      </w:r>
    </w:p>
    <w:p w:rsidR="00000000" w:rsidDel="00000000" w:rsidP="00000000" w:rsidRDefault="00000000" w:rsidRPr="00000000" w14:paraId="00000017">
      <w:pPr>
        <w:numPr>
          <w:ilvl w:val="0"/>
          <w:numId w:val="13"/>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са значајним грешкама.</w:t>
      </w:r>
    </w:p>
    <w:p w:rsidR="00000000" w:rsidDel="00000000" w:rsidP="00000000" w:rsidRDefault="00000000" w:rsidRPr="00000000" w14:paraId="00000018">
      <w:pPr>
        <w:numPr>
          <w:ilvl w:val="0"/>
          <w:numId w:val="13"/>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са мањим грешкама.</w:t>
      </w:r>
    </w:p>
    <w:p w:rsidR="00000000" w:rsidDel="00000000" w:rsidP="00000000" w:rsidRDefault="00000000" w:rsidRPr="00000000" w14:paraId="00000019">
      <w:pPr>
        <w:numPr>
          <w:ilvl w:val="0"/>
          <w:numId w:val="13"/>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са минималним грешкама.</w:t>
      </w:r>
    </w:p>
    <w:p w:rsidR="00000000" w:rsidDel="00000000" w:rsidP="00000000" w:rsidRDefault="00000000" w:rsidRPr="00000000" w14:paraId="0000001A">
      <w:pPr>
        <w:numPr>
          <w:ilvl w:val="0"/>
          <w:numId w:val="13"/>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потпуно и без грешака.</w:t>
      </w:r>
    </w:p>
    <w:p w:rsidR="00000000" w:rsidDel="00000000" w:rsidP="00000000" w:rsidRDefault="00000000" w:rsidRPr="00000000" w14:paraId="0000001B">
      <w:pPr>
        <w:pStyle w:val="Heading3"/>
        <w:keepNext w:val="0"/>
        <w:keepLines w:val="0"/>
        <w:spacing w:before="280" w:line="240" w:lineRule="auto"/>
        <w:jc w:val="both"/>
        <w:rPr>
          <w:b w:val="1"/>
          <w:color w:val="000000"/>
          <w:sz w:val="20"/>
          <w:szCs w:val="20"/>
        </w:rPr>
      </w:pPr>
      <w:bookmarkStart w:colFirst="0" w:colLast="0" w:name="_p0fhbnxpwcf5" w:id="4"/>
      <w:bookmarkEnd w:id="4"/>
      <w:r w:rsidDel="00000000" w:rsidR="00000000" w:rsidRPr="00000000">
        <w:rPr>
          <w:b w:val="1"/>
          <w:color w:val="000000"/>
          <w:sz w:val="20"/>
          <w:szCs w:val="20"/>
          <w:rtl w:val="0"/>
        </w:rPr>
        <w:t xml:space="preserve">5. Наведе задатке које треба да испуни релејна заштита</w:t>
      </w:r>
    </w:p>
    <w:p w:rsidR="00000000" w:rsidDel="00000000" w:rsidP="00000000" w:rsidRDefault="00000000" w:rsidRPr="00000000" w14:paraId="0000001C">
      <w:pPr>
        <w:numPr>
          <w:ilvl w:val="0"/>
          <w:numId w:val="8"/>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наведе ниједан задатак.</w:t>
      </w:r>
    </w:p>
    <w:p w:rsidR="00000000" w:rsidDel="00000000" w:rsidP="00000000" w:rsidRDefault="00000000" w:rsidRPr="00000000" w14:paraId="0000001D">
      <w:pPr>
        <w:numPr>
          <w:ilvl w:val="0"/>
          <w:numId w:val="8"/>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Наведе 1 задатак, али са грешкама.</w:t>
      </w:r>
    </w:p>
    <w:p w:rsidR="00000000" w:rsidDel="00000000" w:rsidP="00000000" w:rsidRDefault="00000000" w:rsidRPr="00000000" w14:paraId="0000001E">
      <w:pPr>
        <w:numPr>
          <w:ilvl w:val="0"/>
          <w:numId w:val="8"/>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Наведе 2 задатка, али са мањим грешкама.</w:t>
      </w:r>
    </w:p>
    <w:p w:rsidR="00000000" w:rsidDel="00000000" w:rsidP="00000000" w:rsidRDefault="00000000" w:rsidRPr="00000000" w14:paraId="0000001F">
      <w:pPr>
        <w:numPr>
          <w:ilvl w:val="0"/>
          <w:numId w:val="8"/>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Наведе 3 задатка, са минималним грешкама.</w:t>
      </w:r>
    </w:p>
    <w:p w:rsidR="00000000" w:rsidDel="00000000" w:rsidP="00000000" w:rsidRDefault="00000000" w:rsidRPr="00000000" w14:paraId="00000020">
      <w:pPr>
        <w:numPr>
          <w:ilvl w:val="0"/>
          <w:numId w:val="8"/>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Наведе све задатке без грешака.</w:t>
      </w:r>
    </w:p>
    <w:p w:rsidR="00000000" w:rsidDel="00000000" w:rsidP="00000000" w:rsidRDefault="00000000" w:rsidRPr="00000000" w14:paraId="00000021">
      <w:pPr>
        <w:pStyle w:val="Heading3"/>
        <w:keepNext w:val="0"/>
        <w:keepLines w:val="0"/>
        <w:spacing w:before="280" w:line="240" w:lineRule="auto"/>
        <w:jc w:val="both"/>
        <w:rPr>
          <w:b w:val="1"/>
          <w:color w:val="000000"/>
          <w:sz w:val="20"/>
          <w:szCs w:val="20"/>
        </w:rPr>
      </w:pPr>
      <w:bookmarkStart w:colFirst="0" w:colLast="0" w:name="_4dlotcam7svs" w:id="5"/>
      <w:bookmarkEnd w:id="5"/>
      <w:r w:rsidDel="00000000" w:rsidR="00000000" w:rsidRPr="00000000">
        <w:rPr>
          <w:b w:val="1"/>
          <w:color w:val="000000"/>
          <w:sz w:val="20"/>
          <w:szCs w:val="20"/>
          <w:rtl w:val="0"/>
        </w:rPr>
        <w:t xml:space="preserve">6. Разуме значај и улогу заштитних релеја</w:t>
      </w:r>
    </w:p>
    <w:p w:rsidR="00000000" w:rsidDel="00000000" w:rsidP="00000000" w:rsidRDefault="00000000" w:rsidRPr="00000000" w14:paraId="00000022">
      <w:pPr>
        <w:numPr>
          <w:ilvl w:val="0"/>
          <w:numId w:val="41"/>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показује разумевање.</w:t>
      </w:r>
    </w:p>
    <w:p w:rsidR="00000000" w:rsidDel="00000000" w:rsidP="00000000" w:rsidRDefault="00000000" w:rsidRPr="00000000" w14:paraId="00000023">
      <w:pPr>
        <w:numPr>
          <w:ilvl w:val="0"/>
          <w:numId w:val="41"/>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Показује ограничено разумевање са значајним грешкама.</w:t>
      </w:r>
    </w:p>
    <w:p w:rsidR="00000000" w:rsidDel="00000000" w:rsidP="00000000" w:rsidRDefault="00000000" w:rsidRPr="00000000" w14:paraId="00000024">
      <w:pPr>
        <w:numPr>
          <w:ilvl w:val="0"/>
          <w:numId w:val="41"/>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Показује основно разумевање са мањим грешкама.</w:t>
      </w:r>
    </w:p>
    <w:p w:rsidR="00000000" w:rsidDel="00000000" w:rsidP="00000000" w:rsidRDefault="00000000" w:rsidRPr="00000000" w14:paraId="00000025">
      <w:pPr>
        <w:numPr>
          <w:ilvl w:val="0"/>
          <w:numId w:val="41"/>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Показује добро разумевање са минималним грешкама.</w:t>
      </w:r>
    </w:p>
    <w:p w:rsidR="00000000" w:rsidDel="00000000" w:rsidP="00000000" w:rsidRDefault="00000000" w:rsidRPr="00000000" w14:paraId="00000026">
      <w:pPr>
        <w:numPr>
          <w:ilvl w:val="0"/>
          <w:numId w:val="41"/>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Показује потпуно разумевање без грешака.</w:t>
      </w:r>
    </w:p>
    <w:p w:rsidR="00000000" w:rsidDel="00000000" w:rsidP="00000000" w:rsidRDefault="00000000" w:rsidRPr="00000000" w14:paraId="00000027">
      <w:pPr>
        <w:pStyle w:val="Heading3"/>
        <w:keepNext w:val="0"/>
        <w:keepLines w:val="0"/>
        <w:spacing w:before="280" w:line="240" w:lineRule="auto"/>
        <w:jc w:val="both"/>
        <w:rPr>
          <w:b w:val="1"/>
          <w:color w:val="000000"/>
          <w:sz w:val="20"/>
          <w:szCs w:val="20"/>
        </w:rPr>
      </w:pPr>
      <w:bookmarkStart w:colFirst="0" w:colLast="0" w:name="_vhju88wky6xk" w:id="6"/>
      <w:bookmarkEnd w:id="6"/>
      <w:r w:rsidDel="00000000" w:rsidR="00000000" w:rsidRPr="00000000">
        <w:rPr>
          <w:b w:val="1"/>
          <w:color w:val="000000"/>
          <w:sz w:val="20"/>
          <w:szCs w:val="20"/>
          <w:rtl w:val="0"/>
        </w:rPr>
        <w:t xml:space="preserve">7. Наведе делове и врсте релеја</w:t>
      </w:r>
    </w:p>
    <w:p w:rsidR="00000000" w:rsidDel="00000000" w:rsidP="00000000" w:rsidRDefault="00000000" w:rsidRPr="00000000" w14:paraId="00000028">
      <w:pPr>
        <w:numPr>
          <w:ilvl w:val="0"/>
          <w:numId w:val="16"/>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наведе ниједан део или врсту.</w:t>
      </w:r>
    </w:p>
    <w:p w:rsidR="00000000" w:rsidDel="00000000" w:rsidP="00000000" w:rsidRDefault="00000000" w:rsidRPr="00000000" w14:paraId="00000029">
      <w:pPr>
        <w:numPr>
          <w:ilvl w:val="0"/>
          <w:numId w:val="1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Наведе 1-2 дела или врсте, али са грешкама.</w:t>
      </w:r>
    </w:p>
    <w:p w:rsidR="00000000" w:rsidDel="00000000" w:rsidP="00000000" w:rsidRDefault="00000000" w:rsidRPr="00000000" w14:paraId="0000002A">
      <w:pPr>
        <w:numPr>
          <w:ilvl w:val="0"/>
          <w:numId w:val="1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Наведе 3-4 дела или врсте, али са мањим грешкама.</w:t>
      </w:r>
    </w:p>
    <w:p w:rsidR="00000000" w:rsidDel="00000000" w:rsidP="00000000" w:rsidRDefault="00000000" w:rsidRPr="00000000" w14:paraId="0000002B">
      <w:pPr>
        <w:numPr>
          <w:ilvl w:val="0"/>
          <w:numId w:val="1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Наведе 5-6 делова или врста, са минималним грешкама.</w:t>
      </w:r>
    </w:p>
    <w:p w:rsidR="00000000" w:rsidDel="00000000" w:rsidP="00000000" w:rsidRDefault="00000000" w:rsidRPr="00000000" w14:paraId="0000002C">
      <w:pPr>
        <w:numPr>
          <w:ilvl w:val="0"/>
          <w:numId w:val="16"/>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Наведе све делове и врсте без грешака.</w:t>
      </w:r>
    </w:p>
    <w:p w:rsidR="00000000" w:rsidDel="00000000" w:rsidP="00000000" w:rsidRDefault="00000000" w:rsidRPr="00000000" w14:paraId="0000002D">
      <w:pPr>
        <w:pStyle w:val="Heading3"/>
        <w:keepNext w:val="0"/>
        <w:keepLines w:val="0"/>
        <w:spacing w:before="280" w:line="240" w:lineRule="auto"/>
        <w:jc w:val="both"/>
        <w:rPr>
          <w:b w:val="1"/>
          <w:color w:val="000000"/>
          <w:sz w:val="20"/>
          <w:szCs w:val="20"/>
        </w:rPr>
      </w:pPr>
      <w:bookmarkStart w:colFirst="0" w:colLast="0" w:name="_iymevdvsm074" w:id="7"/>
      <w:bookmarkEnd w:id="7"/>
      <w:r w:rsidDel="00000000" w:rsidR="00000000" w:rsidRPr="00000000">
        <w:rPr>
          <w:b w:val="1"/>
          <w:color w:val="000000"/>
          <w:sz w:val="20"/>
          <w:szCs w:val="20"/>
          <w:rtl w:val="0"/>
        </w:rPr>
        <w:t xml:space="preserve">8. Објасни принцип рада заштитног релеја</w:t>
      </w:r>
    </w:p>
    <w:p w:rsidR="00000000" w:rsidDel="00000000" w:rsidP="00000000" w:rsidRDefault="00000000" w:rsidRPr="00000000" w14:paraId="0000002E">
      <w:pPr>
        <w:numPr>
          <w:ilvl w:val="0"/>
          <w:numId w:val="32"/>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w:t>
      </w:r>
    </w:p>
    <w:p w:rsidR="00000000" w:rsidDel="00000000" w:rsidP="00000000" w:rsidRDefault="00000000" w:rsidRPr="00000000" w14:paraId="0000002F">
      <w:pPr>
        <w:numPr>
          <w:ilvl w:val="0"/>
          <w:numId w:val="32"/>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са значајним грешкама.</w:t>
      </w:r>
    </w:p>
    <w:p w:rsidR="00000000" w:rsidDel="00000000" w:rsidP="00000000" w:rsidRDefault="00000000" w:rsidRPr="00000000" w14:paraId="00000030">
      <w:pPr>
        <w:numPr>
          <w:ilvl w:val="0"/>
          <w:numId w:val="32"/>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са мањим грешкама.</w:t>
      </w:r>
    </w:p>
    <w:p w:rsidR="00000000" w:rsidDel="00000000" w:rsidP="00000000" w:rsidRDefault="00000000" w:rsidRPr="00000000" w14:paraId="00000031">
      <w:pPr>
        <w:numPr>
          <w:ilvl w:val="0"/>
          <w:numId w:val="32"/>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са минималним грешкама.</w:t>
      </w:r>
    </w:p>
    <w:p w:rsidR="00000000" w:rsidDel="00000000" w:rsidP="00000000" w:rsidRDefault="00000000" w:rsidRPr="00000000" w14:paraId="00000032">
      <w:pPr>
        <w:numPr>
          <w:ilvl w:val="0"/>
          <w:numId w:val="32"/>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потпуно и без грешака.</w:t>
      </w:r>
    </w:p>
    <w:p w:rsidR="00000000" w:rsidDel="00000000" w:rsidP="00000000" w:rsidRDefault="00000000" w:rsidRPr="00000000" w14:paraId="00000033">
      <w:pPr>
        <w:pStyle w:val="Heading3"/>
        <w:keepNext w:val="0"/>
        <w:keepLines w:val="0"/>
        <w:spacing w:before="280" w:line="240" w:lineRule="auto"/>
        <w:jc w:val="both"/>
        <w:rPr>
          <w:b w:val="1"/>
          <w:color w:val="000000"/>
          <w:sz w:val="20"/>
          <w:szCs w:val="20"/>
        </w:rPr>
      </w:pPr>
      <w:bookmarkStart w:colFirst="0" w:colLast="0" w:name="_efrvwish9ynq" w:id="8"/>
      <w:bookmarkEnd w:id="8"/>
      <w:r w:rsidDel="00000000" w:rsidR="00000000" w:rsidRPr="00000000">
        <w:rPr>
          <w:b w:val="1"/>
          <w:color w:val="000000"/>
          <w:sz w:val="20"/>
          <w:szCs w:val="20"/>
          <w:rtl w:val="0"/>
        </w:rPr>
        <w:t xml:space="preserve">9. Наведе поделу релеја према врсти контролисане величине, начину прикључка, начину деловања</w:t>
      </w:r>
    </w:p>
    <w:p w:rsidR="00000000" w:rsidDel="00000000" w:rsidP="00000000" w:rsidRDefault="00000000" w:rsidRPr="00000000" w14:paraId="00000034">
      <w:pPr>
        <w:numPr>
          <w:ilvl w:val="0"/>
          <w:numId w:val="6"/>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наведе ниједну поделу.</w:t>
      </w:r>
    </w:p>
    <w:p w:rsidR="00000000" w:rsidDel="00000000" w:rsidP="00000000" w:rsidRDefault="00000000" w:rsidRPr="00000000" w14:paraId="00000035">
      <w:pPr>
        <w:numPr>
          <w:ilvl w:val="0"/>
          <w:numId w:val="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Наведе 1-2 поделе, али са грешкама.</w:t>
      </w:r>
    </w:p>
    <w:p w:rsidR="00000000" w:rsidDel="00000000" w:rsidP="00000000" w:rsidRDefault="00000000" w:rsidRPr="00000000" w14:paraId="00000036">
      <w:pPr>
        <w:numPr>
          <w:ilvl w:val="0"/>
          <w:numId w:val="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Наведе 3-4 поделе, али са мањим грешкама.</w:t>
      </w:r>
    </w:p>
    <w:p w:rsidR="00000000" w:rsidDel="00000000" w:rsidP="00000000" w:rsidRDefault="00000000" w:rsidRPr="00000000" w14:paraId="00000037">
      <w:pPr>
        <w:numPr>
          <w:ilvl w:val="0"/>
          <w:numId w:val="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Наведе 5-6 подела, са минималним грешкама.</w:t>
      </w:r>
    </w:p>
    <w:p w:rsidR="00000000" w:rsidDel="00000000" w:rsidP="00000000" w:rsidRDefault="00000000" w:rsidRPr="00000000" w14:paraId="00000038">
      <w:pPr>
        <w:numPr>
          <w:ilvl w:val="0"/>
          <w:numId w:val="6"/>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Наведе све поделе без грешака.</w:t>
      </w:r>
    </w:p>
    <w:p w:rsidR="00000000" w:rsidDel="00000000" w:rsidP="00000000" w:rsidRDefault="00000000" w:rsidRPr="00000000" w14:paraId="00000039">
      <w:pPr>
        <w:pStyle w:val="Heading3"/>
        <w:keepNext w:val="0"/>
        <w:keepLines w:val="0"/>
        <w:spacing w:before="280" w:line="240" w:lineRule="auto"/>
        <w:jc w:val="both"/>
        <w:rPr>
          <w:b w:val="1"/>
          <w:color w:val="000000"/>
          <w:sz w:val="20"/>
          <w:szCs w:val="20"/>
        </w:rPr>
      </w:pPr>
      <w:bookmarkStart w:colFirst="0" w:colLast="0" w:name="_7ltwa7e8tvea" w:id="9"/>
      <w:bookmarkEnd w:id="9"/>
      <w:r w:rsidDel="00000000" w:rsidR="00000000" w:rsidRPr="00000000">
        <w:rPr>
          <w:b w:val="1"/>
          <w:color w:val="000000"/>
          <w:sz w:val="20"/>
          <w:szCs w:val="20"/>
          <w:rtl w:val="0"/>
        </w:rPr>
        <w:t xml:space="preserve">10. Објасни употребу и принцип рада прекострујног и подструјног релеја</w:t>
      </w:r>
    </w:p>
    <w:p w:rsidR="00000000" w:rsidDel="00000000" w:rsidP="00000000" w:rsidRDefault="00000000" w:rsidRPr="00000000" w14:paraId="0000003A">
      <w:pPr>
        <w:numPr>
          <w:ilvl w:val="0"/>
          <w:numId w:val="18"/>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w:t>
      </w:r>
    </w:p>
    <w:p w:rsidR="00000000" w:rsidDel="00000000" w:rsidP="00000000" w:rsidRDefault="00000000" w:rsidRPr="00000000" w14:paraId="0000003B">
      <w:pPr>
        <w:numPr>
          <w:ilvl w:val="0"/>
          <w:numId w:val="18"/>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са значајним грешкама.</w:t>
      </w:r>
    </w:p>
    <w:p w:rsidR="00000000" w:rsidDel="00000000" w:rsidP="00000000" w:rsidRDefault="00000000" w:rsidRPr="00000000" w14:paraId="0000003C">
      <w:pPr>
        <w:numPr>
          <w:ilvl w:val="0"/>
          <w:numId w:val="18"/>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са мањим грешкама.</w:t>
      </w:r>
    </w:p>
    <w:p w:rsidR="00000000" w:rsidDel="00000000" w:rsidP="00000000" w:rsidRDefault="00000000" w:rsidRPr="00000000" w14:paraId="0000003D">
      <w:pPr>
        <w:numPr>
          <w:ilvl w:val="0"/>
          <w:numId w:val="18"/>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са минималним грешкама.</w:t>
      </w:r>
    </w:p>
    <w:p w:rsidR="00000000" w:rsidDel="00000000" w:rsidP="00000000" w:rsidRDefault="00000000" w:rsidRPr="00000000" w14:paraId="0000003E">
      <w:pPr>
        <w:numPr>
          <w:ilvl w:val="0"/>
          <w:numId w:val="18"/>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потпуно и без грешака.</w:t>
      </w:r>
    </w:p>
    <w:p w:rsidR="00000000" w:rsidDel="00000000" w:rsidP="00000000" w:rsidRDefault="00000000" w:rsidRPr="00000000" w14:paraId="0000003F">
      <w:pPr>
        <w:pStyle w:val="Heading3"/>
        <w:keepNext w:val="0"/>
        <w:keepLines w:val="0"/>
        <w:spacing w:before="280" w:line="240" w:lineRule="auto"/>
        <w:jc w:val="both"/>
        <w:rPr>
          <w:b w:val="1"/>
          <w:color w:val="000000"/>
          <w:sz w:val="20"/>
          <w:szCs w:val="20"/>
        </w:rPr>
      </w:pPr>
      <w:bookmarkStart w:colFirst="0" w:colLast="0" w:name="_agd59aoqd4pb" w:id="10"/>
      <w:bookmarkEnd w:id="10"/>
      <w:r w:rsidDel="00000000" w:rsidR="00000000" w:rsidRPr="00000000">
        <w:rPr>
          <w:b w:val="1"/>
          <w:color w:val="000000"/>
          <w:sz w:val="20"/>
          <w:szCs w:val="20"/>
          <w:rtl w:val="0"/>
        </w:rPr>
        <w:t xml:space="preserve">11. Објасни употребу и принцип рада наднапонског и поднапонског релеја</w:t>
      </w:r>
    </w:p>
    <w:p w:rsidR="00000000" w:rsidDel="00000000" w:rsidP="00000000" w:rsidRDefault="00000000" w:rsidRPr="00000000" w14:paraId="00000040">
      <w:pPr>
        <w:numPr>
          <w:ilvl w:val="0"/>
          <w:numId w:val="1"/>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w:t>
      </w:r>
    </w:p>
    <w:p w:rsidR="00000000" w:rsidDel="00000000" w:rsidP="00000000" w:rsidRDefault="00000000" w:rsidRPr="00000000" w14:paraId="00000041">
      <w:pPr>
        <w:numPr>
          <w:ilvl w:val="0"/>
          <w:numId w:val="1"/>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са значајним грешкама.</w:t>
      </w:r>
    </w:p>
    <w:p w:rsidR="00000000" w:rsidDel="00000000" w:rsidP="00000000" w:rsidRDefault="00000000" w:rsidRPr="00000000" w14:paraId="00000042">
      <w:pPr>
        <w:numPr>
          <w:ilvl w:val="0"/>
          <w:numId w:val="1"/>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са мањим грешкама.</w:t>
      </w:r>
    </w:p>
    <w:p w:rsidR="00000000" w:rsidDel="00000000" w:rsidP="00000000" w:rsidRDefault="00000000" w:rsidRPr="00000000" w14:paraId="00000043">
      <w:pPr>
        <w:numPr>
          <w:ilvl w:val="0"/>
          <w:numId w:val="1"/>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са минималним грешкама.</w:t>
      </w:r>
    </w:p>
    <w:p w:rsidR="00000000" w:rsidDel="00000000" w:rsidP="00000000" w:rsidRDefault="00000000" w:rsidRPr="00000000" w14:paraId="00000044">
      <w:pPr>
        <w:numPr>
          <w:ilvl w:val="0"/>
          <w:numId w:val="1"/>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потпуно и без грешака.</w:t>
      </w:r>
    </w:p>
    <w:p w:rsidR="00000000" w:rsidDel="00000000" w:rsidP="00000000" w:rsidRDefault="00000000" w:rsidRPr="00000000" w14:paraId="00000045">
      <w:pPr>
        <w:pStyle w:val="Heading3"/>
        <w:keepNext w:val="0"/>
        <w:keepLines w:val="0"/>
        <w:spacing w:before="280" w:line="240" w:lineRule="auto"/>
        <w:jc w:val="both"/>
        <w:rPr>
          <w:b w:val="1"/>
          <w:color w:val="000000"/>
          <w:sz w:val="20"/>
          <w:szCs w:val="20"/>
        </w:rPr>
      </w:pPr>
      <w:bookmarkStart w:colFirst="0" w:colLast="0" w:name="_ktlpmo83hfvg" w:id="11"/>
      <w:bookmarkEnd w:id="11"/>
      <w:r w:rsidDel="00000000" w:rsidR="00000000" w:rsidRPr="00000000">
        <w:rPr>
          <w:b w:val="1"/>
          <w:color w:val="000000"/>
          <w:sz w:val="20"/>
          <w:szCs w:val="20"/>
          <w:rtl w:val="0"/>
        </w:rPr>
        <w:t xml:space="preserve">12. Разликује упоређивачке и усмеравајуће релеје</w:t>
      </w:r>
    </w:p>
    <w:p w:rsidR="00000000" w:rsidDel="00000000" w:rsidP="00000000" w:rsidRDefault="00000000" w:rsidRPr="00000000" w14:paraId="00000046">
      <w:pPr>
        <w:numPr>
          <w:ilvl w:val="0"/>
          <w:numId w:val="37"/>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разликује.</w:t>
      </w:r>
    </w:p>
    <w:p w:rsidR="00000000" w:rsidDel="00000000" w:rsidP="00000000" w:rsidRDefault="00000000" w:rsidRPr="00000000" w14:paraId="00000047">
      <w:pPr>
        <w:numPr>
          <w:ilvl w:val="0"/>
          <w:numId w:val="37"/>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Разликује са значајним грешкама.</w:t>
      </w:r>
    </w:p>
    <w:p w:rsidR="00000000" w:rsidDel="00000000" w:rsidP="00000000" w:rsidRDefault="00000000" w:rsidRPr="00000000" w14:paraId="00000048">
      <w:pPr>
        <w:numPr>
          <w:ilvl w:val="0"/>
          <w:numId w:val="37"/>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Разликује са мањим грешкама.</w:t>
      </w:r>
    </w:p>
    <w:p w:rsidR="00000000" w:rsidDel="00000000" w:rsidP="00000000" w:rsidRDefault="00000000" w:rsidRPr="00000000" w14:paraId="00000049">
      <w:pPr>
        <w:numPr>
          <w:ilvl w:val="0"/>
          <w:numId w:val="37"/>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Разликује са минималним грешкама.</w:t>
      </w:r>
    </w:p>
    <w:p w:rsidR="00000000" w:rsidDel="00000000" w:rsidP="00000000" w:rsidRDefault="00000000" w:rsidRPr="00000000" w14:paraId="0000004A">
      <w:pPr>
        <w:numPr>
          <w:ilvl w:val="0"/>
          <w:numId w:val="37"/>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Разликује потпуно и без грешака.</w:t>
      </w:r>
    </w:p>
    <w:p w:rsidR="00000000" w:rsidDel="00000000" w:rsidP="00000000" w:rsidRDefault="00000000" w:rsidRPr="00000000" w14:paraId="0000004B">
      <w:pPr>
        <w:pStyle w:val="Heading3"/>
        <w:keepNext w:val="0"/>
        <w:keepLines w:val="0"/>
        <w:spacing w:before="280" w:line="240" w:lineRule="auto"/>
        <w:jc w:val="both"/>
        <w:rPr>
          <w:b w:val="1"/>
          <w:color w:val="000000"/>
          <w:sz w:val="20"/>
          <w:szCs w:val="20"/>
        </w:rPr>
      </w:pPr>
      <w:bookmarkStart w:colFirst="0" w:colLast="0" w:name="_nzf2rk7fe5i6" w:id="12"/>
      <w:bookmarkEnd w:id="12"/>
      <w:r w:rsidDel="00000000" w:rsidR="00000000" w:rsidRPr="00000000">
        <w:rPr>
          <w:b w:val="1"/>
          <w:color w:val="000000"/>
          <w:sz w:val="20"/>
          <w:szCs w:val="20"/>
          <w:rtl w:val="0"/>
        </w:rPr>
        <w:t xml:space="preserve">13. Објасни дистантну и диференцијалну заштиту</w:t>
      </w:r>
    </w:p>
    <w:p w:rsidR="00000000" w:rsidDel="00000000" w:rsidP="00000000" w:rsidRDefault="00000000" w:rsidRPr="00000000" w14:paraId="0000004C">
      <w:pPr>
        <w:numPr>
          <w:ilvl w:val="0"/>
          <w:numId w:val="2"/>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w:t>
      </w:r>
    </w:p>
    <w:p w:rsidR="00000000" w:rsidDel="00000000" w:rsidP="00000000" w:rsidRDefault="00000000" w:rsidRPr="00000000" w14:paraId="0000004D">
      <w:pPr>
        <w:numPr>
          <w:ilvl w:val="0"/>
          <w:numId w:val="2"/>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са значајним грешкама.</w:t>
      </w:r>
    </w:p>
    <w:p w:rsidR="00000000" w:rsidDel="00000000" w:rsidP="00000000" w:rsidRDefault="00000000" w:rsidRPr="00000000" w14:paraId="0000004E">
      <w:pPr>
        <w:numPr>
          <w:ilvl w:val="0"/>
          <w:numId w:val="2"/>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са мањим грешкама.</w:t>
      </w:r>
    </w:p>
    <w:p w:rsidR="00000000" w:rsidDel="00000000" w:rsidP="00000000" w:rsidRDefault="00000000" w:rsidRPr="00000000" w14:paraId="0000004F">
      <w:pPr>
        <w:numPr>
          <w:ilvl w:val="0"/>
          <w:numId w:val="2"/>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са минималним грешкама.</w:t>
      </w:r>
    </w:p>
    <w:p w:rsidR="00000000" w:rsidDel="00000000" w:rsidP="00000000" w:rsidRDefault="00000000" w:rsidRPr="00000000" w14:paraId="00000050">
      <w:pPr>
        <w:numPr>
          <w:ilvl w:val="0"/>
          <w:numId w:val="2"/>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потпуно и без грешака.</w:t>
      </w:r>
    </w:p>
    <w:p w:rsidR="00000000" w:rsidDel="00000000" w:rsidP="00000000" w:rsidRDefault="00000000" w:rsidRPr="00000000" w14:paraId="00000051">
      <w:pPr>
        <w:pStyle w:val="Heading3"/>
        <w:keepNext w:val="0"/>
        <w:keepLines w:val="0"/>
        <w:spacing w:before="280" w:line="240" w:lineRule="auto"/>
        <w:jc w:val="both"/>
        <w:rPr>
          <w:b w:val="1"/>
          <w:color w:val="000000"/>
          <w:sz w:val="20"/>
          <w:szCs w:val="20"/>
        </w:rPr>
      </w:pPr>
      <w:bookmarkStart w:colFirst="0" w:colLast="0" w:name="_7kzk2eg225mp" w:id="13"/>
      <w:bookmarkEnd w:id="13"/>
      <w:r w:rsidDel="00000000" w:rsidR="00000000" w:rsidRPr="00000000">
        <w:rPr>
          <w:b w:val="1"/>
          <w:color w:val="000000"/>
          <w:sz w:val="20"/>
          <w:szCs w:val="20"/>
          <w:rtl w:val="0"/>
        </w:rPr>
        <w:t xml:space="preserve">14. Објасни рад микропроцесорског заштитног уређаја</w:t>
      </w:r>
    </w:p>
    <w:p w:rsidR="00000000" w:rsidDel="00000000" w:rsidP="00000000" w:rsidRDefault="00000000" w:rsidRPr="00000000" w14:paraId="00000052">
      <w:pPr>
        <w:numPr>
          <w:ilvl w:val="0"/>
          <w:numId w:val="25"/>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w:t>
      </w:r>
    </w:p>
    <w:p w:rsidR="00000000" w:rsidDel="00000000" w:rsidP="00000000" w:rsidRDefault="00000000" w:rsidRPr="00000000" w14:paraId="00000053">
      <w:pPr>
        <w:numPr>
          <w:ilvl w:val="0"/>
          <w:numId w:val="25"/>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са значајним грешкама.</w:t>
      </w:r>
    </w:p>
    <w:p w:rsidR="00000000" w:rsidDel="00000000" w:rsidP="00000000" w:rsidRDefault="00000000" w:rsidRPr="00000000" w14:paraId="00000054">
      <w:pPr>
        <w:numPr>
          <w:ilvl w:val="0"/>
          <w:numId w:val="25"/>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са мањим грешкама.</w:t>
      </w:r>
    </w:p>
    <w:p w:rsidR="00000000" w:rsidDel="00000000" w:rsidP="00000000" w:rsidRDefault="00000000" w:rsidRPr="00000000" w14:paraId="00000055">
      <w:pPr>
        <w:numPr>
          <w:ilvl w:val="0"/>
          <w:numId w:val="25"/>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са минималним грешкама.</w:t>
      </w:r>
    </w:p>
    <w:p w:rsidR="00000000" w:rsidDel="00000000" w:rsidP="00000000" w:rsidRDefault="00000000" w:rsidRPr="00000000" w14:paraId="00000056">
      <w:pPr>
        <w:numPr>
          <w:ilvl w:val="0"/>
          <w:numId w:val="25"/>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потпуно и без грешака.</w:t>
      </w:r>
    </w:p>
    <w:p w:rsidR="00000000" w:rsidDel="00000000" w:rsidP="00000000" w:rsidRDefault="00000000" w:rsidRPr="00000000" w14:paraId="00000057">
      <w:pPr>
        <w:pStyle w:val="Heading3"/>
        <w:keepNext w:val="0"/>
        <w:keepLines w:val="0"/>
        <w:spacing w:before="280" w:line="240" w:lineRule="auto"/>
        <w:jc w:val="both"/>
        <w:rPr>
          <w:b w:val="1"/>
          <w:color w:val="000000"/>
          <w:sz w:val="20"/>
          <w:szCs w:val="20"/>
        </w:rPr>
      </w:pPr>
      <w:bookmarkStart w:colFirst="0" w:colLast="0" w:name="_5j7dzzf6joly" w:id="14"/>
      <w:bookmarkEnd w:id="14"/>
      <w:r w:rsidDel="00000000" w:rsidR="00000000" w:rsidRPr="00000000">
        <w:rPr>
          <w:b w:val="1"/>
          <w:color w:val="000000"/>
          <w:sz w:val="20"/>
          <w:szCs w:val="20"/>
          <w:rtl w:val="0"/>
        </w:rPr>
        <w:t xml:space="preserve">15. Објасни адаптивну заштиту</w:t>
      </w:r>
    </w:p>
    <w:p w:rsidR="00000000" w:rsidDel="00000000" w:rsidP="00000000" w:rsidRDefault="00000000" w:rsidRPr="00000000" w14:paraId="00000058">
      <w:pPr>
        <w:numPr>
          <w:ilvl w:val="0"/>
          <w:numId w:val="34"/>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w:t>
      </w:r>
    </w:p>
    <w:p w:rsidR="00000000" w:rsidDel="00000000" w:rsidP="00000000" w:rsidRDefault="00000000" w:rsidRPr="00000000" w14:paraId="00000059">
      <w:pPr>
        <w:numPr>
          <w:ilvl w:val="0"/>
          <w:numId w:val="34"/>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са значајним грешкама.</w:t>
      </w:r>
    </w:p>
    <w:p w:rsidR="00000000" w:rsidDel="00000000" w:rsidP="00000000" w:rsidRDefault="00000000" w:rsidRPr="00000000" w14:paraId="0000005A">
      <w:pPr>
        <w:numPr>
          <w:ilvl w:val="0"/>
          <w:numId w:val="34"/>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са мањим грешкама.</w:t>
      </w:r>
    </w:p>
    <w:p w:rsidR="00000000" w:rsidDel="00000000" w:rsidP="00000000" w:rsidRDefault="00000000" w:rsidRPr="00000000" w14:paraId="0000005B">
      <w:pPr>
        <w:numPr>
          <w:ilvl w:val="0"/>
          <w:numId w:val="34"/>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са минималним грешкама.</w:t>
      </w:r>
    </w:p>
    <w:p w:rsidR="00000000" w:rsidDel="00000000" w:rsidP="00000000" w:rsidRDefault="00000000" w:rsidRPr="00000000" w14:paraId="0000005C">
      <w:pPr>
        <w:numPr>
          <w:ilvl w:val="0"/>
          <w:numId w:val="34"/>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потпуно и без грешака.</w:t>
      </w:r>
    </w:p>
    <w:p w:rsidR="00000000" w:rsidDel="00000000" w:rsidP="00000000" w:rsidRDefault="00000000" w:rsidRPr="00000000" w14:paraId="0000005D">
      <w:pPr>
        <w:pStyle w:val="Heading3"/>
        <w:keepNext w:val="0"/>
        <w:keepLines w:val="0"/>
        <w:spacing w:before="280" w:line="240" w:lineRule="auto"/>
        <w:jc w:val="both"/>
        <w:rPr>
          <w:b w:val="1"/>
          <w:color w:val="000000"/>
          <w:sz w:val="20"/>
          <w:szCs w:val="20"/>
        </w:rPr>
      </w:pPr>
      <w:bookmarkStart w:colFirst="0" w:colLast="0" w:name="_gk3iih6m2qq8" w:id="15"/>
      <w:bookmarkEnd w:id="15"/>
      <w:r w:rsidDel="00000000" w:rsidR="00000000" w:rsidRPr="00000000">
        <w:rPr>
          <w:b w:val="1"/>
          <w:color w:val="000000"/>
          <w:sz w:val="20"/>
          <w:szCs w:val="20"/>
          <w:rtl w:val="0"/>
        </w:rPr>
        <w:t xml:space="preserve">16. Разликује мерне трансформаторе</w:t>
      </w:r>
    </w:p>
    <w:p w:rsidR="00000000" w:rsidDel="00000000" w:rsidP="00000000" w:rsidRDefault="00000000" w:rsidRPr="00000000" w14:paraId="0000005E">
      <w:pPr>
        <w:numPr>
          <w:ilvl w:val="0"/>
          <w:numId w:val="39"/>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разликује ниједан тип мерног трансформатора.</w:t>
      </w:r>
    </w:p>
    <w:p w:rsidR="00000000" w:rsidDel="00000000" w:rsidP="00000000" w:rsidRDefault="00000000" w:rsidRPr="00000000" w14:paraId="0000005F">
      <w:pPr>
        <w:numPr>
          <w:ilvl w:val="0"/>
          <w:numId w:val="39"/>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Разликује 1 тип, али са значајним грешкама.</w:t>
      </w:r>
    </w:p>
    <w:p w:rsidR="00000000" w:rsidDel="00000000" w:rsidP="00000000" w:rsidRDefault="00000000" w:rsidRPr="00000000" w14:paraId="00000060">
      <w:pPr>
        <w:numPr>
          <w:ilvl w:val="0"/>
          <w:numId w:val="39"/>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Разликује 2 типа, али са мањим грешкама.</w:t>
      </w:r>
    </w:p>
    <w:p w:rsidR="00000000" w:rsidDel="00000000" w:rsidP="00000000" w:rsidRDefault="00000000" w:rsidRPr="00000000" w14:paraId="00000061">
      <w:pPr>
        <w:numPr>
          <w:ilvl w:val="0"/>
          <w:numId w:val="39"/>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Разликује 2 типа, са минималним грешкама.</w:t>
      </w:r>
    </w:p>
    <w:p w:rsidR="00000000" w:rsidDel="00000000" w:rsidP="00000000" w:rsidRDefault="00000000" w:rsidRPr="00000000" w14:paraId="00000062">
      <w:pPr>
        <w:numPr>
          <w:ilvl w:val="0"/>
          <w:numId w:val="39"/>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Разликује све типове без грешака.</w:t>
      </w:r>
    </w:p>
    <w:p w:rsidR="00000000" w:rsidDel="00000000" w:rsidP="00000000" w:rsidRDefault="00000000" w:rsidRPr="00000000" w14:paraId="00000063">
      <w:pPr>
        <w:pStyle w:val="Heading3"/>
        <w:keepNext w:val="0"/>
        <w:keepLines w:val="0"/>
        <w:spacing w:before="280" w:line="240" w:lineRule="auto"/>
        <w:jc w:val="both"/>
        <w:rPr>
          <w:b w:val="1"/>
          <w:color w:val="000000"/>
          <w:sz w:val="20"/>
          <w:szCs w:val="20"/>
        </w:rPr>
      </w:pPr>
      <w:bookmarkStart w:colFirst="0" w:colLast="0" w:name="_6hhtqrp6hm3e" w:id="16"/>
      <w:bookmarkEnd w:id="16"/>
      <w:r w:rsidDel="00000000" w:rsidR="00000000" w:rsidRPr="00000000">
        <w:rPr>
          <w:b w:val="1"/>
          <w:color w:val="000000"/>
          <w:sz w:val="20"/>
          <w:szCs w:val="20"/>
          <w:rtl w:val="0"/>
        </w:rPr>
        <w:t xml:space="preserve">17. Објасни рад напонског и струјног мерног трансформатора</w:t>
      </w:r>
    </w:p>
    <w:p w:rsidR="00000000" w:rsidDel="00000000" w:rsidP="00000000" w:rsidRDefault="00000000" w:rsidRPr="00000000" w14:paraId="00000064">
      <w:pPr>
        <w:numPr>
          <w:ilvl w:val="0"/>
          <w:numId w:val="40"/>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 ниједан принцип рада.</w:t>
      </w:r>
    </w:p>
    <w:p w:rsidR="00000000" w:rsidDel="00000000" w:rsidP="00000000" w:rsidRDefault="00000000" w:rsidRPr="00000000" w14:paraId="00000065">
      <w:pPr>
        <w:numPr>
          <w:ilvl w:val="0"/>
          <w:numId w:val="40"/>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принцип рада једног трансформатора са значајним грешкама.</w:t>
      </w:r>
    </w:p>
    <w:p w:rsidR="00000000" w:rsidDel="00000000" w:rsidP="00000000" w:rsidRDefault="00000000" w:rsidRPr="00000000" w14:paraId="00000066">
      <w:pPr>
        <w:numPr>
          <w:ilvl w:val="0"/>
          <w:numId w:val="40"/>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принцип рада оба трансформатора са мањим грешкама.</w:t>
      </w:r>
    </w:p>
    <w:p w:rsidR="00000000" w:rsidDel="00000000" w:rsidP="00000000" w:rsidRDefault="00000000" w:rsidRPr="00000000" w14:paraId="00000067">
      <w:pPr>
        <w:numPr>
          <w:ilvl w:val="0"/>
          <w:numId w:val="40"/>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принцип рада оба трансформатора са минималним грешкама.</w:t>
      </w:r>
    </w:p>
    <w:p w:rsidR="00000000" w:rsidDel="00000000" w:rsidP="00000000" w:rsidRDefault="00000000" w:rsidRPr="00000000" w14:paraId="00000068">
      <w:pPr>
        <w:numPr>
          <w:ilvl w:val="0"/>
          <w:numId w:val="40"/>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принцип рада оба трансформатора потпуно и без грешака.</w:t>
      </w:r>
    </w:p>
    <w:p w:rsidR="00000000" w:rsidDel="00000000" w:rsidP="00000000" w:rsidRDefault="00000000" w:rsidRPr="00000000" w14:paraId="00000069">
      <w:pPr>
        <w:pStyle w:val="Heading3"/>
        <w:keepNext w:val="0"/>
        <w:keepLines w:val="0"/>
        <w:spacing w:before="280" w:line="240" w:lineRule="auto"/>
        <w:jc w:val="both"/>
        <w:rPr>
          <w:b w:val="1"/>
          <w:color w:val="000000"/>
          <w:sz w:val="20"/>
          <w:szCs w:val="20"/>
        </w:rPr>
      </w:pPr>
      <w:bookmarkStart w:colFirst="0" w:colLast="0" w:name="_7gwbi5w0it7s" w:id="17"/>
      <w:bookmarkEnd w:id="17"/>
      <w:r w:rsidDel="00000000" w:rsidR="00000000" w:rsidRPr="00000000">
        <w:rPr>
          <w:b w:val="1"/>
          <w:color w:val="000000"/>
          <w:sz w:val="20"/>
          <w:szCs w:val="20"/>
          <w:rtl w:val="0"/>
        </w:rPr>
        <w:t xml:space="preserve">18. Набраја сензоре</w:t>
      </w:r>
    </w:p>
    <w:p w:rsidR="00000000" w:rsidDel="00000000" w:rsidP="00000000" w:rsidRDefault="00000000" w:rsidRPr="00000000" w14:paraId="0000006A">
      <w:pPr>
        <w:numPr>
          <w:ilvl w:val="0"/>
          <w:numId w:val="7"/>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наброји ниједан сензор.</w:t>
      </w:r>
    </w:p>
    <w:p w:rsidR="00000000" w:rsidDel="00000000" w:rsidP="00000000" w:rsidRDefault="00000000" w:rsidRPr="00000000" w14:paraId="0000006B">
      <w:pPr>
        <w:numPr>
          <w:ilvl w:val="0"/>
          <w:numId w:val="7"/>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Наброји 1-2 сензора, али са грешкама.</w:t>
      </w:r>
    </w:p>
    <w:p w:rsidR="00000000" w:rsidDel="00000000" w:rsidP="00000000" w:rsidRDefault="00000000" w:rsidRPr="00000000" w14:paraId="0000006C">
      <w:pPr>
        <w:numPr>
          <w:ilvl w:val="0"/>
          <w:numId w:val="7"/>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Наброји 3-4 сензора, али са мањим грешкама.</w:t>
      </w:r>
    </w:p>
    <w:p w:rsidR="00000000" w:rsidDel="00000000" w:rsidP="00000000" w:rsidRDefault="00000000" w:rsidRPr="00000000" w14:paraId="0000006D">
      <w:pPr>
        <w:numPr>
          <w:ilvl w:val="0"/>
          <w:numId w:val="7"/>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Наброји 5-6 сензора, са минималним грешкама.</w:t>
      </w:r>
    </w:p>
    <w:p w:rsidR="00000000" w:rsidDel="00000000" w:rsidP="00000000" w:rsidRDefault="00000000" w:rsidRPr="00000000" w14:paraId="0000006E">
      <w:pPr>
        <w:numPr>
          <w:ilvl w:val="0"/>
          <w:numId w:val="7"/>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Наброји све сензоре без грешака.</w:t>
      </w:r>
    </w:p>
    <w:p w:rsidR="00000000" w:rsidDel="00000000" w:rsidP="00000000" w:rsidRDefault="00000000" w:rsidRPr="00000000" w14:paraId="0000006F">
      <w:pPr>
        <w:pStyle w:val="Heading3"/>
        <w:keepNext w:val="0"/>
        <w:keepLines w:val="0"/>
        <w:spacing w:before="280" w:line="240" w:lineRule="auto"/>
        <w:jc w:val="both"/>
        <w:rPr>
          <w:b w:val="1"/>
          <w:color w:val="000000"/>
          <w:sz w:val="20"/>
          <w:szCs w:val="20"/>
        </w:rPr>
      </w:pPr>
      <w:bookmarkStart w:colFirst="0" w:colLast="0" w:name="_c51a0a56atxw" w:id="18"/>
      <w:bookmarkEnd w:id="18"/>
      <w:r w:rsidDel="00000000" w:rsidR="00000000" w:rsidRPr="00000000">
        <w:rPr>
          <w:b w:val="1"/>
          <w:color w:val="000000"/>
          <w:sz w:val="20"/>
          <w:szCs w:val="20"/>
          <w:rtl w:val="0"/>
        </w:rPr>
        <w:t xml:space="preserve">19. Наводи основне карактеристике сензора</w:t>
      </w:r>
    </w:p>
    <w:p w:rsidR="00000000" w:rsidDel="00000000" w:rsidP="00000000" w:rsidRDefault="00000000" w:rsidRPr="00000000" w14:paraId="00000070">
      <w:pPr>
        <w:numPr>
          <w:ilvl w:val="0"/>
          <w:numId w:val="38"/>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наведе ниједну карактеристику.</w:t>
      </w:r>
    </w:p>
    <w:p w:rsidR="00000000" w:rsidDel="00000000" w:rsidP="00000000" w:rsidRDefault="00000000" w:rsidRPr="00000000" w14:paraId="00000071">
      <w:pPr>
        <w:numPr>
          <w:ilvl w:val="0"/>
          <w:numId w:val="38"/>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Наведе 1-2 карактеристике, али са грешкама.</w:t>
      </w:r>
    </w:p>
    <w:p w:rsidR="00000000" w:rsidDel="00000000" w:rsidP="00000000" w:rsidRDefault="00000000" w:rsidRPr="00000000" w14:paraId="00000072">
      <w:pPr>
        <w:numPr>
          <w:ilvl w:val="0"/>
          <w:numId w:val="38"/>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Наведе 3-4 карактеристике, али са мањим грешкама.</w:t>
      </w:r>
    </w:p>
    <w:p w:rsidR="00000000" w:rsidDel="00000000" w:rsidP="00000000" w:rsidRDefault="00000000" w:rsidRPr="00000000" w14:paraId="00000073">
      <w:pPr>
        <w:numPr>
          <w:ilvl w:val="0"/>
          <w:numId w:val="38"/>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Наведе 5-6 карактеристика, са минималним грешкама.</w:t>
      </w:r>
    </w:p>
    <w:p w:rsidR="00000000" w:rsidDel="00000000" w:rsidP="00000000" w:rsidRDefault="00000000" w:rsidRPr="00000000" w14:paraId="00000074">
      <w:pPr>
        <w:numPr>
          <w:ilvl w:val="0"/>
          <w:numId w:val="38"/>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Наведе све карактеристике без грешака.</w:t>
      </w:r>
    </w:p>
    <w:p w:rsidR="00000000" w:rsidDel="00000000" w:rsidP="00000000" w:rsidRDefault="00000000" w:rsidRPr="00000000" w14:paraId="00000075">
      <w:pPr>
        <w:pStyle w:val="Heading3"/>
        <w:keepNext w:val="0"/>
        <w:keepLines w:val="0"/>
        <w:spacing w:before="280" w:line="240" w:lineRule="auto"/>
        <w:jc w:val="both"/>
        <w:rPr>
          <w:b w:val="1"/>
          <w:color w:val="000000"/>
          <w:sz w:val="20"/>
          <w:szCs w:val="20"/>
        </w:rPr>
      </w:pPr>
      <w:bookmarkStart w:colFirst="0" w:colLast="0" w:name="_n5it9gu5gpvn" w:id="19"/>
      <w:bookmarkEnd w:id="19"/>
      <w:r w:rsidDel="00000000" w:rsidR="00000000" w:rsidRPr="00000000">
        <w:rPr>
          <w:b w:val="1"/>
          <w:color w:val="000000"/>
          <w:sz w:val="20"/>
          <w:szCs w:val="20"/>
          <w:rtl w:val="0"/>
        </w:rPr>
        <w:t xml:space="preserve">20. Наводи поделу извршних елемената у зависности од енергије коју користе</w:t>
      </w:r>
    </w:p>
    <w:p w:rsidR="00000000" w:rsidDel="00000000" w:rsidP="00000000" w:rsidRDefault="00000000" w:rsidRPr="00000000" w14:paraId="00000076">
      <w:pPr>
        <w:numPr>
          <w:ilvl w:val="0"/>
          <w:numId w:val="33"/>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наведе ниједну поделу.</w:t>
      </w:r>
    </w:p>
    <w:p w:rsidR="00000000" w:rsidDel="00000000" w:rsidP="00000000" w:rsidRDefault="00000000" w:rsidRPr="00000000" w14:paraId="00000077">
      <w:pPr>
        <w:numPr>
          <w:ilvl w:val="0"/>
          <w:numId w:val="33"/>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Наведе 1-2 поделе, али са грешкама.</w:t>
      </w:r>
    </w:p>
    <w:p w:rsidR="00000000" w:rsidDel="00000000" w:rsidP="00000000" w:rsidRDefault="00000000" w:rsidRPr="00000000" w14:paraId="00000078">
      <w:pPr>
        <w:numPr>
          <w:ilvl w:val="0"/>
          <w:numId w:val="33"/>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Наведе 3-4 поделе, али са мањим грешкама.</w:t>
      </w:r>
    </w:p>
    <w:p w:rsidR="00000000" w:rsidDel="00000000" w:rsidP="00000000" w:rsidRDefault="00000000" w:rsidRPr="00000000" w14:paraId="00000079">
      <w:pPr>
        <w:numPr>
          <w:ilvl w:val="0"/>
          <w:numId w:val="33"/>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Наведе 5-6 подела, са минималним грешкама.</w:t>
      </w:r>
    </w:p>
    <w:p w:rsidR="00000000" w:rsidDel="00000000" w:rsidP="00000000" w:rsidRDefault="00000000" w:rsidRPr="00000000" w14:paraId="0000007A">
      <w:pPr>
        <w:numPr>
          <w:ilvl w:val="0"/>
          <w:numId w:val="33"/>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Наведе све поделе без грешака.</w:t>
      </w:r>
    </w:p>
    <w:p w:rsidR="00000000" w:rsidDel="00000000" w:rsidP="00000000" w:rsidRDefault="00000000" w:rsidRPr="00000000" w14:paraId="0000007B">
      <w:pPr>
        <w:pStyle w:val="Heading3"/>
        <w:keepNext w:val="0"/>
        <w:keepLines w:val="0"/>
        <w:spacing w:before="280" w:line="240" w:lineRule="auto"/>
        <w:jc w:val="both"/>
        <w:rPr>
          <w:b w:val="1"/>
          <w:color w:val="000000"/>
          <w:sz w:val="20"/>
          <w:szCs w:val="20"/>
        </w:rPr>
      </w:pPr>
      <w:bookmarkStart w:colFirst="0" w:colLast="0" w:name="_gb1pkd7rd59w" w:id="20"/>
      <w:bookmarkEnd w:id="20"/>
      <w:r w:rsidDel="00000000" w:rsidR="00000000" w:rsidRPr="00000000">
        <w:rPr>
          <w:b w:val="1"/>
          <w:color w:val="000000"/>
          <w:sz w:val="20"/>
          <w:szCs w:val="20"/>
          <w:rtl w:val="0"/>
        </w:rPr>
        <w:t xml:space="preserve">21. Наводи поделу извршних елемената према начину деловања на процес</w:t>
      </w:r>
    </w:p>
    <w:p w:rsidR="00000000" w:rsidDel="00000000" w:rsidP="00000000" w:rsidRDefault="00000000" w:rsidRPr="00000000" w14:paraId="0000007C">
      <w:pPr>
        <w:numPr>
          <w:ilvl w:val="0"/>
          <w:numId w:val="31"/>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наведе ниједну поделу.</w:t>
      </w:r>
    </w:p>
    <w:p w:rsidR="00000000" w:rsidDel="00000000" w:rsidP="00000000" w:rsidRDefault="00000000" w:rsidRPr="00000000" w14:paraId="0000007D">
      <w:pPr>
        <w:numPr>
          <w:ilvl w:val="0"/>
          <w:numId w:val="31"/>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Наведе 1-2 поделе, али са грешкама.</w:t>
      </w:r>
    </w:p>
    <w:p w:rsidR="00000000" w:rsidDel="00000000" w:rsidP="00000000" w:rsidRDefault="00000000" w:rsidRPr="00000000" w14:paraId="0000007E">
      <w:pPr>
        <w:numPr>
          <w:ilvl w:val="0"/>
          <w:numId w:val="31"/>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Наведе 3-4 поделе, али са мањим грешкама.</w:t>
      </w:r>
    </w:p>
    <w:p w:rsidR="00000000" w:rsidDel="00000000" w:rsidP="00000000" w:rsidRDefault="00000000" w:rsidRPr="00000000" w14:paraId="0000007F">
      <w:pPr>
        <w:numPr>
          <w:ilvl w:val="0"/>
          <w:numId w:val="31"/>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Наведе 5-6 подела, са минималним грешкама.</w:t>
      </w:r>
    </w:p>
    <w:p w:rsidR="00000000" w:rsidDel="00000000" w:rsidP="00000000" w:rsidRDefault="00000000" w:rsidRPr="00000000" w14:paraId="00000080">
      <w:pPr>
        <w:numPr>
          <w:ilvl w:val="0"/>
          <w:numId w:val="31"/>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Наведе све поделе без грешака.</w:t>
      </w:r>
    </w:p>
    <w:p w:rsidR="00000000" w:rsidDel="00000000" w:rsidP="00000000" w:rsidRDefault="00000000" w:rsidRPr="00000000" w14:paraId="00000081">
      <w:pPr>
        <w:pStyle w:val="Heading3"/>
        <w:keepNext w:val="0"/>
        <w:keepLines w:val="0"/>
        <w:spacing w:before="280" w:line="240" w:lineRule="auto"/>
        <w:jc w:val="both"/>
        <w:rPr>
          <w:b w:val="1"/>
          <w:color w:val="000000"/>
          <w:sz w:val="20"/>
          <w:szCs w:val="20"/>
        </w:rPr>
      </w:pPr>
      <w:bookmarkStart w:colFirst="0" w:colLast="0" w:name="_bnugpms6x4rb" w:id="21"/>
      <w:bookmarkEnd w:id="21"/>
      <w:r w:rsidDel="00000000" w:rsidR="00000000" w:rsidRPr="00000000">
        <w:rPr>
          <w:b w:val="1"/>
          <w:color w:val="000000"/>
          <w:sz w:val="20"/>
          <w:szCs w:val="20"/>
          <w:rtl w:val="0"/>
        </w:rPr>
        <w:t xml:space="preserve">22. Објасни принцип рада извршних елемената</w:t>
      </w:r>
    </w:p>
    <w:p w:rsidR="00000000" w:rsidDel="00000000" w:rsidP="00000000" w:rsidRDefault="00000000" w:rsidRPr="00000000" w14:paraId="00000082">
      <w:pPr>
        <w:numPr>
          <w:ilvl w:val="0"/>
          <w:numId w:val="28"/>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 ниједан принцип рада.</w:t>
      </w:r>
    </w:p>
    <w:p w:rsidR="00000000" w:rsidDel="00000000" w:rsidP="00000000" w:rsidRDefault="00000000" w:rsidRPr="00000000" w14:paraId="00000083">
      <w:pPr>
        <w:numPr>
          <w:ilvl w:val="0"/>
          <w:numId w:val="28"/>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принцип рада једног елемента са значајним грешкама.</w:t>
      </w:r>
    </w:p>
    <w:p w:rsidR="00000000" w:rsidDel="00000000" w:rsidP="00000000" w:rsidRDefault="00000000" w:rsidRPr="00000000" w14:paraId="00000084">
      <w:pPr>
        <w:numPr>
          <w:ilvl w:val="0"/>
          <w:numId w:val="28"/>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принцип рада два елемента са мањим грешкама.</w:t>
      </w:r>
    </w:p>
    <w:p w:rsidR="00000000" w:rsidDel="00000000" w:rsidP="00000000" w:rsidRDefault="00000000" w:rsidRPr="00000000" w14:paraId="00000085">
      <w:pPr>
        <w:numPr>
          <w:ilvl w:val="0"/>
          <w:numId w:val="28"/>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принцип рада три елемента са минималним грешкама.</w:t>
      </w:r>
    </w:p>
    <w:p w:rsidR="00000000" w:rsidDel="00000000" w:rsidP="00000000" w:rsidRDefault="00000000" w:rsidRPr="00000000" w14:paraId="00000086">
      <w:pPr>
        <w:numPr>
          <w:ilvl w:val="0"/>
          <w:numId w:val="28"/>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принцип рада свих елемената потпуно и без грешака.</w:t>
      </w:r>
    </w:p>
    <w:p w:rsidR="00000000" w:rsidDel="00000000" w:rsidP="00000000" w:rsidRDefault="00000000" w:rsidRPr="00000000" w14:paraId="00000087">
      <w:pPr>
        <w:spacing w:after="240" w:before="240" w:line="240" w:lineRule="auto"/>
        <w:ind w:left="0" w:firstLine="0"/>
        <w:jc w:val="both"/>
        <w:rPr>
          <w:b w:val="1"/>
          <w:sz w:val="20"/>
          <w:szCs w:val="20"/>
        </w:rPr>
      </w:pPr>
      <w:r w:rsidDel="00000000" w:rsidR="00000000" w:rsidRPr="00000000">
        <w:rPr>
          <w:rtl w:val="0"/>
        </w:rPr>
      </w:r>
    </w:p>
    <w:p w:rsidR="00000000" w:rsidDel="00000000" w:rsidP="00000000" w:rsidRDefault="00000000" w:rsidRPr="00000000" w14:paraId="00000088">
      <w:pPr>
        <w:spacing w:after="240" w:before="240" w:line="240" w:lineRule="auto"/>
        <w:jc w:val="both"/>
        <w:rPr>
          <w:b w:val="1"/>
          <w:sz w:val="20"/>
          <w:szCs w:val="20"/>
        </w:rPr>
      </w:pPr>
      <w:r w:rsidDel="00000000" w:rsidR="00000000" w:rsidRPr="00000000">
        <w:rPr>
          <w:b w:val="1"/>
          <w:sz w:val="20"/>
          <w:szCs w:val="20"/>
          <w:rtl w:val="0"/>
        </w:rPr>
        <w:t xml:space="preserve">Наставна тема: Заштита енергетских постројења</w:t>
      </w:r>
      <w:r w:rsidDel="00000000" w:rsidR="00000000" w:rsidRPr="00000000">
        <w:rPr>
          <w:sz w:val="20"/>
          <w:szCs w:val="20"/>
          <w:rtl w:val="0"/>
        </w:rPr>
        <w:t xml:space="preserve">, број часова: 31</w:t>
        <w:br w:type="textWrapping"/>
      </w:r>
      <w:r w:rsidDel="00000000" w:rsidR="00000000" w:rsidRPr="00000000">
        <w:rPr>
          <w:b w:val="1"/>
          <w:sz w:val="20"/>
          <w:szCs w:val="20"/>
          <w:rtl w:val="0"/>
        </w:rPr>
        <w:t xml:space="preserve">Очекивани исходи:</w:t>
      </w:r>
      <w:r w:rsidDel="00000000" w:rsidR="00000000" w:rsidRPr="00000000">
        <w:rPr>
          <w:sz w:val="20"/>
          <w:szCs w:val="20"/>
          <w:rtl w:val="0"/>
        </w:rPr>
        <w:t xml:space="preserve"> Усвајање основних знања о врстама заштите на енергетским постројењима</w:t>
        <w:br w:type="textWrapping"/>
      </w:r>
      <w:r w:rsidDel="00000000" w:rsidR="00000000" w:rsidRPr="00000000">
        <w:rPr>
          <w:b w:val="1"/>
          <w:sz w:val="20"/>
          <w:szCs w:val="20"/>
          <w:rtl w:val="0"/>
        </w:rPr>
        <w:t xml:space="preserve">Операциони исходи:</w:t>
      </w:r>
      <w:r w:rsidDel="00000000" w:rsidR="00000000" w:rsidRPr="00000000">
        <w:rPr>
          <w:sz w:val="20"/>
          <w:szCs w:val="20"/>
          <w:rtl w:val="0"/>
        </w:rPr>
        <w:t xml:space="preserve"> Наводи врсте заштите енергетских мрежа, објасни прекострујну заштиту мрежа, објасни прекострујну заштиту мрежа од нулте компоненте струје, објасни усмерену прекострујну заштиту, наводи начине заштите електроенергетских водова, објасни прекострујну заштиту водова, објасни дистантну заштиту водова, наводи врсте заштите синхроних генератора, објасни диференцијалну заштиту генератора, објасни заштиту генератора од земљоспоја, објасни заштиту генератора у електрани на ветар, наводи начине заштите енергетских трансформатора, објасни термичку заштиту трансформатора, објасни Бухолцову заштиту, објасни заштиту трансформатора од земљоспоја, објасни прекострујну заштиту трансформатора, објасни диференцијалну заштиту трансформатора, објасни начин заштите сабирница, објасни заштиту кондензаторских батерија, дефинише одводнике пренапона и наводи критеријуме за избор места постављања, објасни заштиту енергетског трансформатора електрана на ветар и фотоволтаичних електрана од пренапона</w:t>
        <w:br w:type="textWrapping"/>
      </w:r>
      <w:r w:rsidDel="00000000" w:rsidR="00000000" w:rsidRPr="00000000">
        <w:rPr>
          <w:b w:val="1"/>
          <w:sz w:val="20"/>
          <w:szCs w:val="20"/>
          <w:rtl w:val="0"/>
        </w:rPr>
        <w:t xml:space="preserve">Начин оцењивања:</w:t>
      </w:r>
      <w:r w:rsidDel="00000000" w:rsidR="00000000" w:rsidRPr="00000000">
        <w:rPr>
          <w:sz w:val="20"/>
          <w:szCs w:val="20"/>
          <w:rtl w:val="0"/>
        </w:rPr>
        <w:t xml:space="preserve"> Усмено и писмено испитивање</w:t>
        <w:br w:type="textWrapping"/>
      </w:r>
      <w:r w:rsidDel="00000000" w:rsidR="00000000" w:rsidRPr="00000000">
        <w:rPr>
          <w:b w:val="1"/>
          <w:sz w:val="20"/>
          <w:szCs w:val="20"/>
          <w:rtl w:val="0"/>
        </w:rPr>
        <w:t xml:space="preserve">Критеријуми: </w:t>
      </w:r>
    </w:p>
    <w:p w:rsidR="00000000" w:rsidDel="00000000" w:rsidP="00000000" w:rsidRDefault="00000000" w:rsidRPr="00000000" w14:paraId="00000089">
      <w:pPr>
        <w:pStyle w:val="Heading3"/>
        <w:keepNext w:val="0"/>
        <w:keepLines w:val="0"/>
        <w:spacing w:before="280" w:line="240" w:lineRule="auto"/>
        <w:jc w:val="both"/>
        <w:rPr>
          <w:b w:val="1"/>
          <w:color w:val="000000"/>
          <w:sz w:val="20"/>
          <w:szCs w:val="20"/>
        </w:rPr>
      </w:pPr>
      <w:bookmarkStart w:colFirst="0" w:colLast="0" w:name="_1daz451dybc7" w:id="22"/>
      <w:bookmarkEnd w:id="22"/>
      <w:r w:rsidDel="00000000" w:rsidR="00000000" w:rsidRPr="00000000">
        <w:rPr>
          <w:b w:val="1"/>
          <w:color w:val="000000"/>
          <w:sz w:val="20"/>
          <w:szCs w:val="20"/>
          <w:rtl w:val="0"/>
        </w:rPr>
        <w:t xml:space="preserve">1. Наводи врсте заштите енергетских мрежа</w:t>
      </w:r>
    </w:p>
    <w:p w:rsidR="00000000" w:rsidDel="00000000" w:rsidP="00000000" w:rsidRDefault="00000000" w:rsidRPr="00000000" w14:paraId="0000008A">
      <w:pPr>
        <w:numPr>
          <w:ilvl w:val="0"/>
          <w:numId w:val="3"/>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наведе ниједну врсту.</w:t>
      </w:r>
    </w:p>
    <w:p w:rsidR="00000000" w:rsidDel="00000000" w:rsidP="00000000" w:rsidRDefault="00000000" w:rsidRPr="00000000" w14:paraId="0000008B">
      <w:pPr>
        <w:numPr>
          <w:ilvl w:val="0"/>
          <w:numId w:val="3"/>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Наведе 1-2 врсте, али са грешкама.</w:t>
      </w:r>
    </w:p>
    <w:p w:rsidR="00000000" w:rsidDel="00000000" w:rsidP="00000000" w:rsidRDefault="00000000" w:rsidRPr="00000000" w14:paraId="0000008C">
      <w:pPr>
        <w:numPr>
          <w:ilvl w:val="0"/>
          <w:numId w:val="3"/>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Наведе 3-4 врсте, али са мањим грешкама.</w:t>
      </w:r>
    </w:p>
    <w:p w:rsidR="00000000" w:rsidDel="00000000" w:rsidP="00000000" w:rsidRDefault="00000000" w:rsidRPr="00000000" w14:paraId="0000008D">
      <w:pPr>
        <w:numPr>
          <w:ilvl w:val="0"/>
          <w:numId w:val="3"/>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Наведе 5-6 врста, са минималним грешкама.</w:t>
      </w:r>
    </w:p>
    <w:p w:rsidR="00000000" w:rsidDel="00000000" w:rsidP="00000000" w:rsidRDefault="00000000" w:rsidRPr="00000000" w14:paraId="0000008E">
      <w:pPr>
        <w:numPr>
          <w:ilvl w:val="0"/>
          <w:numId w:val="3"/>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Наведе све врсте без грешака.</w:t>
      </w:r>
    </w:p>
    <w:p w:rsidR="00000000" w:rsidDel="00000000" w:rsidP="00000000" w:rsidRDefault="00000000" w:rsidRPr="00000000" w14:paraId="0000008F">
      <w:pPr>
        <w:pStyle w:val="Heading3"/>
        <w:keepNext w:val="0"/>
        <w:keepLines w:val="0"/>
        <w:spacing w:before="280" w:line="240" w:lineRule="auto"/>
        <w:jc w:val="both"/>
        <w:rPr>
          <w:b w:val="1"/>
          <w:color w:val="000000"/>
          <w:sz w:val="20"/>
          <w:szCs w:val="20"/>
        </w:rPr>
      </w:pPr>
      <w:bookmarkStart w:colFirst="0" w:colLast="0" w:name="_5xmb2njl3qdh" w:id="23"/>
      <w:bookmarkEnd w:id="23"/>
      <w:r w:rsidDel="00000000" w:rsidR="00000000" w:rsidRPr="00000000">
        <w:rPr>
          <w:b w:val="1"/>
          <w:color w:val="000000"/>
          <w:sz w:val="20"/>
          <w:szCs w:val="20"/>
          <w:rtl w:val="0"/>
        </w:rPr>
        <w:t xml:space="preserve">2. Објасни прекострујну заштиту мрежа</w:t>
      </w:r>
    </w:p>
    <w:p w:rsidR="00000000" w:rsidDel="00000000" w:rsidP="00000000" w:rsidRDefault="00000000" w:rsidRPr="00000000" w14:paraId="00000090">
      <w:pPr>
        <w:numPr>
          <w:ilvl w:val="0"/>
          <w:numId w:val="20"/>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w:t>
      </w:r>
    </w:p>
    <w:p w:rsidR="00000000" w:rsidDel="00000000" w:rsidP="00000000" w:rsidRDefault="00000000" w:rsidRPr="00000000" w14:paraId="00000091">
      <w:pPr>
        <w:numPr>
          <w:ilvl w:val="0"/>
          <w:numId w:val="20"/>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са значајним грешкама.</w:t>
      </w:r>
    </w:p>
    <w:p w:rsidR="00000000" w:rsidDel="00000000" w:rsidP="00000000" w:rsidRDefault="00000000" w:rsidRPr="00000000" w14:paraId="00000092">
      <w:pPr>
        <w:numPr>
          <w:ilvl w:val="0"/>
          <w:numId w:val="20"/>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са мањим грешкама.</w:t>
      </w:r>
    </w:p>
    <w:p w:rsidR="00000000" w:rsidDel="00000000" w:rsidP="00000000" w:rsidRDefault="00000000" w:rsidRPr="00000000" w14:paraId="00000093">
      <w:pPr>
        <w:numPr>
          <w:ilvl w:val="0"/>
          <w:numId w:val="20"/>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са минималним грешкама.</w:t>
      </w:r>
    </w:p>
    <w:p w:rsidR="00000000" w:rsidDel="00000000" w:rsidP="00000000" w:rsidRDefault="00000000" w:rsidRPr="00000000" w14:paraId="00000094">
      <w:pPr>
        <w:numPr>
          <w:ilvl w:val="0"/>
          <w:numId w:val="20"/>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потпуно и без грешака.</w:t>
      </w:r>
    </w:p>
    <w:p w:rsidR="00000000" w:rsidDel="00000000" w:rsidP="00000000" w:rsidRDefault="00000000" w:rsidRPr="00000000" w14:paraId="00000095">
      <w:pPr>
        <w:pStyle w:val="Heading3"/>
        <w:keepNext w:val="0"/>
        <w:keepLines w:val="0"/>
        <w:spacing w:before="280" w:line="240" w:lineRule="auto"/>
        <w:jc w:val="both"/>
        <w:rPr>
          <w:b w:val="1"/>
          <w:color w:val="000000"/>
          <w:sz w:val="20"/>
          <w:szCs w:val="20"/>
        </w:rPr>
      </w:pPr>
      <w:bookmarkStart w:colFirst="0" w:colLast="0" w:name="_hg8quxw6rucp" w:id="24"/>
      <w:bookmarkEnd w:id="24"/>
      <w:r w:rsidDel="00000000" w:rsidR="00000000" w:rsidRPr="00000000">
        <w:rPr>
          <w:b w:val="1"/>
          <w:color w:val="000000"/>
          <w:sz w:val="20"/>
          <w:szCs w:val="20"/>
          <w:rtl w:val="0"/>
        </w:rPr>
        <w:t xml:space="preserve">3. Објасни прекострујну заштиту мрежа од нулте компоненте струје</w:t>
      </w:r>
    </w:p>
    <w:p w:rsidR="00000000" w:rsidDel="00000000" w:rsidP="00000000" w:rsidRDefault="00000000" w:rsidRPr="00000000" w14:paraId="00000096">
      <w:pPr>
        <w:numPr>
          <w:ilvl w:val="0"/>
          <w:numId w:val="14"/>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w:t>
      </w:r>
    </w:p>
    <w:p w:rsidR="00000000" w:rsidDel="00000000" w:rsidP="00000000" w:rsidRDefault="00000000" w:rsidRPr="00000000" w14:paraId="00000097">
      <w:pPr>
        <w:numPr>
          <w:ilvl w:val="0"/>
          <w:numId w:val="14"/>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са значајним грешкама.</w:t>
      </w:r>
    </w:p>
    <w:p w:rsidR="00000000" w:rsidDel="00000000" w:rsidP="00000000" w:rsidRDefault="00000000" w:rsidRPr="00000000" w14:paraId="00000098">
      <w:pPr>
        <w:numPr>
          <w:ilvl w:val="0"/>
          <w:numId w:val="14"/>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са мањим грешкама.</w:t>
      </w:r>
    </w:p>
    <w:p w:rsidR="00000000" w:rsidDel="00000000" w:rsidP="00000000" w:rsidRDefault="00000000" w:rsidRPr="00000000" w14:paraId="00000099">
      <w:pPr>
        <w:numPr>
          <w:ilvl w:val="0"/>
          <w:numId w:val="14"/>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са минималним грешкама.</w:t>
      </w:r>
    </w:p>
    <w:p w:rsidR="00000000" w:rsidDel="00000000" w:rsidP="00000000" w:rsidRDefault="00000000" w:rsidRPr="00000000" w14:paraId="0000009A">
      <w:pPr>
        <w:numPr>
          <w:ilvl w:val="0"/>
          <w:numId w:val="14"/>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потпуно и без грешака.</w:t>
      </w:r>
    </w:p>
    <w:p w:rsidR="00000000" w:rsidDel="00000000" w:rsidP="00000000" w:rsidRDefault="00000000" w:rsidRPr="00000000" w14:paraId="0000009B">
      <w:pPr>
        <w:pStyle w:val="Heading3"/>
        <w:keepNext w:val="0"/>
        <w:keepLines w:val="0"/>
        <w:spacing w:before="280" w:line="240" w:lineRule="auto"/>
        <w:jc w:val="both"/>
        <w:rPr>
          <w:b w:val="1"/>
          <w:color w:val="000000"/>
          <w:sz w:val="20"/>
          <w:szCs w:val="20"/>
        </w:rPr>
      </w:pPr>
      <w:bookmarkStart w:colFirst="0" w:colLast="0" w:name="_kj47a66a1uyy" w:id="25"/>
      <w:bookmarkEnd w:id="25"/>
      <w:r w:rsidDel="00000000" w:rsidR="00000000" w:rsidRPr="00000000">
        <w:rPr>
          <w:b w:val="1"/>
          <w:color w:val="000000"/>
          <w:sz w:val="20"/>
          <w:szCs w:val="20"/>
          <w:rtl w:val="0"/>
        </w:rPr>
        <w:t xml:space="preserve">4. Објасни усмерену прекострујну заштиту</w:t>
      </w:r>
    </w:p>
    <w:p w:rsidR="00000000" w:rsidDel="00000000" w:rsidP="00000000" w:rsidRDefault="00000000" w:rsidRPr="00000000" w14:paraId="0000009C">
      <w:pPr>
        <w:numPr>
          <w:ilvl w:val="0"/>
          <w:numId w:val="9"/>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w:t>
      </w:r>
    </w:p>
    <w:p w:rsidR="00000000" w:rsidDel="00000000" w:rsidP="00000000" w:rsidRDefault="00000000" w:rsidRPr="00000000" w14:paraId="0000009D">
      <w:pPr>
        <w:numPr>
          <w:ilvl w:val="0"/>
          <w:numId w:val="9"/>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са значајним грешкама.</w:t>
      </w:r>
    </w:p>
    <w:p w:rsidR="00000000" w:rsidDel="00000000" w:rsidP="00000000" w:rsidRDefault="00000000" w:rsidRPr="00000000" w14:paraId="0000009E">
      <w:pPr>
        <w:numPr>
          <w:ilvl w:val="0"/>
          <w:numId w:val="9"/>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са мањим грешкама.</w:t>
      </w:r>
    </w:p>
    <w:p w:rsidR="00000000" w:rsidDel="00000000" w:rsidP="00000000" w:rsidRDefault="00000000" w:rsidRPr="00000000" w14:paraId="0000009F">
      <w:pPr>
        <w:numPr>
          <w:ilvl w:val="0"/>
          <w:numId w:val="9"/>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са минималним грешкама.</w:t>
      </w:r>
    </w:p>
    <w:p w:rsidR="00000000" w:rsidDel="00000000" w:rsidP="00000000" w:rsidRDefault="00000000" w:rsidRPr="00000000" w14:paraId="000000A0">
      <w:pPr>
        <w:numPr>
          <w:ilvl w:val="0"/>
          <w:numId w:val="9"/>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потпуно и без грешака.</w:t>
      </w:r>
    </w:p>
    <w:p w:rsidR="00000000" w:rsidDel="00000000" w:rsidP="00000000" w:rsidRDefault="00000000" w:rsidRPr="00000000" w14:paraId="000000A1">
      <w:pPr>
        <w:pStyle w:val="Heading3"/>
        <w:keepNext w:val="0"/>
        <w:keepLines w:val="0"/>
        <w:spacing w:before="280" w:line="240" w:lineRule="auto"/>
        <w:jc w:val="both"/>
        <w:rPr>
          <w:b w:val="1"/>
          <w:color w:val="000000"/>
          <w:sz w:val="20"/>
          <w:szCs w:val="20"/>
        </w:rPr>
      </w:pPr>
      <w:bookmarkStart w:colFirst="0" w:colLast="0" w:name="_gzfwkk3my7h1" w:id="26"/>
      <w:bookmarkEnd w:id="26"/>
      <w:r w:rsidDel="00000000" w:rsidR="00000000" w:rsidRPr="00000000">
        <w:rPr>
          <w:b w:val="1"/>
          <w:color w:val="000000"/>
          <w:sz w:val="20"/>
          <w:szCs w:val="20"/>
          <w:rtl w:val="0"/>
        </w:rPr>
        <w:t xml:space="preserve">5. Наводи начине заштите електроенергетских водова</w:t>
      </w:r>
    </w:p>
    <w:p w:rsidR="00000000" w:rsidDel="00000000" w:rsidP="00000000" w:rsidRDefault="00000000" w:rsidRPr="00000000" w14:paraId="000000A2">
      <w:pPr>
        <w:numPr>
          <w:ilvl w:val="0"/>
          <w:numId w:val="19"/>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наведе ниједан начин.</w:t>
      </w:r>
    </w:p>
    <w:p w:rsidR="00000000" w:rsidDel="00000000" w:rsidP="00000000" w:rsidRDefault="00000000" w:rsidRPr="00000000" w14:paraId="000000A3">
      <w:pPr>
        <w:numPr>
          <w:ilvl w:val="0"/>
          <w:numId w:val="19"/>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Наведе 1-2 начина, али са грешкама.</w:t>
      </w:r>
    </w:p>
    <w:p w:rsidR="00000000" w:rsidDel="00000000" w:rsidP="00000000" w:rsidRDefault="00000000" w:rsidRPr="00000000" w14:paraId="000000A4">
      <w:pPr>
        <w:numPr>
          <w:ilvl w:val="0"/>
          <w:numId w:val="19"/>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Наведе 3-4 начина, али са мањим грешкама.</w:t>
      </w:r>
    </w:p>
    <w:p w:rsidR="00000000" w:rsidDel="00000000" w:rsidP="00000000" w:rsidRDefault="00000000" w:rsidRPr="00000000" w14:paraId="000000A5">
      <w:pPr>
        <w:numPr>
          <w:ilvl w:val="0"/>
          <w:numId w:val="19"/>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Наведе 5-6 начина, са минималним грешкама.</w:t>
      </w:r>
    </w:p>
    <w:p w:rsidR="00000000" w:rsidDel="00000000" w:rsidP="00000000" w:rsidRDefault="00000000" w:rsidRPr="00000000" w14:paraId="000000A6">
      <w:pPr>
        <w:numPr>
          <w:ilvl w:val="0"/>
          <w:numId w:val="19"/>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Наведе све начине без грешака.</w:t>
      </w:r>
    </w:p>
    <w:p w:rsidR="00000000" w:rsidDel="00000000" w:rsidP="00000000" w:rsidRDefault="00000000" w:rsidRPr="00000000" w14:paraId="000000A7">
      <w:pPr>
        <w:pStyle w:val="Heading3"/>
        <w:keepNext w:val="0"/>
        <w:keepLines w:val="0"/>
        <w:spacing w:before="280" w:line="240" w:lineRule="auto"/>
        <w:jc w:val="both"/>
        <w:rPr>
          <w:b w:val="1"/>
          <w:color w:val="000000"/>
          <w:sz w:val="20"/>
          <w:szCs w:val="20"/>
        </w:rPr>
      </w:pPr>
      <w:bookmarkStart w:colFirst="0" w:colLast="0" w:name="_jle7iiwoihi0" w:id="27"/>
      <w:bookmarkEnd w:id="27"/>
      <w:r w:rsidDel="00000000" w:rsidR="00000000" w:rsidRPr="00000000">
        <w:rPr>
          <w:b w:val="1"/>
          <w:color w:val="000000"/>
          <w:sz w:val="20"/>
          <w:szCs w:val="20"/>
          <w:rtl w:val="0"/>
        </w:rPr>
        <w:t xml:space="preserve">6. Објасни прекострујну заштиту водова</w:t>
      </w:r>
    </w:p>
    <w:p w:rsidR="00000000" w:rsidDel="00000000" w:rsidP="00000000" w:rsidRDefault="00000000" w:rsidRPr="00000000" w14:paraId="000000A8">
      <w:pPr>
        <w:numPr>
          <w:ilvl w:val="0"/>
          <w:numId w:val="22"/>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w:t>
      </w:r>
    </w:p>
    <w:p w:rsidR="00000000" w:rsidDel="00000000" w:rsidP="00000000" w:rsidRDefault="00000000" w:rsidRPr="00000000" w14:paraId="000000A9">
      <w:pPr>
        <w:numPr>
          <w:ilvl w:val="0"/>
          <w:numId w:val="22"/>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са значајним грешкама.</w:t>
      </w:r>
    </w:p>
    <w:p w:rsidR="00000000" w:rsidDel="00000000" w:rsidP="00000000" w:rsidRDefault="00000000" w:rsidRPr="00000000" w14:paraId="000000AA">
      <w:pPr>
        <w:numPr>
          <w:ilvl w:val="0"/>
          <w:numId w:val="22"/>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са мањим грешкама.</w:t>
      </w:r>
    </w:p>
    <w:p w:rsidR="00000000" w:rsidDel="00000000" w:rsidP="00000000" w:rsidRDefault="00000000" w:rsidRPr="00000000" w14:paraId="000000AB">
      <w:pPr>
        <w:numPr>
          <w:ilvl w:val="0"/>
          <w:numId w:val="22"/>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са минималним грешкама.</w:t>
      </w:r>
    </w:p>
    <w:p w:rsidR="00000000" w:rsidDel="00000000" w:rsidP="00000000" w:rsidRDefault="00000000" w:rsidRPr="00000000" w14:paraId="000000AC">
      <w:pPr>
        <w:numPr>
          <w:ilvl w:val="0"/>
          <w:numId w:val="22"/>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потпуно и без грешака.</w:t>
      </w:r>
    </w:p>
    <w:p w:rsidR="00000000" w:rsidDel="00000000" w:rsidP="00000000" w:rsidRDefault="00000000" w:rsidRPr="00000000" w14:paraId="000000AD">
      <w:pPr>
        <w:pStyle w:val="Heading3"/>
        <w:keepNext w:val="0"/>
        <w:keepLines w:val="0"/>
        <w:spacing w:before="280" w:line="240" w:lineRule="auto"/>
        <w:jc w:val="both"/>
        <w:rPr>
          <w:b w:val="1"/>
          <w:color w:val="000000"/>
          <w:sz w:val="20"/>
          <w:szCs w:val="20"/>
        </w:rPr>
      </w:pPr>
      <w:bookmarkStart w:colFirst="0" w:colLast="0" w:name="_9pz1tcat8b1" w:id="28"/>
      <w:bookmarkEnd w:id="28"/>
      <w:r w:rsidDel="00000000" w:rsidR="00000000" w:rsidRPr="00000000">
        <w:rPr>
          <w:b w:val="1"/>
          <w:color w:val="000000"/>
          <w:sz w:val="20"/>
          <w:szCs w:val="20"/>
          <w:rtl w:val="0"/>
        </w:rPr>
        <w:t xml:space="preserve">7. Објасни дистантну заштиту водова</w:t>
      </w:r>
    </w:p>
    <w:p w:rsidR="00000000" w:rsidDel="00000000" w:rsidP="00000000" w:rsidRDefault="00000000" w:rsidRPr="00000000" w14:paraId="000000AE">
      <w:pPr>
        <w:numPr>
          <w:ilvl w:val="0"/>
          <w:numId w:val="29"/>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w:t>
      </w:r>
    </w:p>
    <w:p w:rsidR="00000000" w:rsidDel="00000000" w:rsidP="00000000" w:rsidRDefault="00000000" w:rsidRPr="00000000" w14:paraId="000000AF">
      <w:pPr>
        <w:numPr>
          <w:ilvl w:val="0"/>
          <w:numId w:val="29"/>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са значајним грешкама.</w:t>
      </w:r>
    </w:p>
    <w:p w:rsidR="00000000" w:rsidDel="00000000" w:rsidP="00000000" w:rsidRDefault="00000000" w:rsidRPr="00000000" w14:paraId="000000B0">
      <w:pPr>
        <w:numPr>
          <w:ilvl w:val="0"/>
          <w:numId w:val="29"/>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са мањим грешкама.</w:t>
      </w:r>
    </w:p>
    <w:p w:rsidR="00000000" w:rsidDel="00000000" w:rsidP="00000000" w:rsidRDefault="00000000" w:rsidRPr="00000000" w14:paraId="000000B1">
      <w:pPr>
        <w:numPr>
          <w:ilvl w:val="0"/>
          <w:numId w:val="29"/>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са минималним грешкама.</w:t>
      </w:r>
    </w:p>
    <w:p w:rsidR="00000000" w:rsidDel="00000000" w:rsidP="00000000" w:rsidRDefault="00000000" w:rsidRPr="00000000" w14:paraId="000000B2">
      <w:pPr>
        <w:numPr>
          <w:ilvl w:val="0"/>
          <w:numId w:val="29"/>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потпуно и без грешака.</w:t>
      </w:r>
    </w:p>
    <w:p w:rsidR="00000000" w:rsidDel="00000000" w:rsidP="00000000" w:rsidRDefault="00000000" w:rsidRPr="00000000" w14:paraId="000000B3">
      <w:pPr>
        <w:pStyle w:val="Heading3"/>
        <w:keepNext w:val="0"/>
        <w:keepLines w:val="0"/>
        <w:spacing w:before="280" w:line="240" w:lineRule="auto"/>
        <w:jc w:val="both"/>
        <w:rPr>
          <w:b w:val="1"/>
          <w:color w:val="000000"/>
          <w:sz w:val="20"/>
          <w:szCs w:val="20"/>
        </w:rPr>
      </w:pPr>
      <w:bookmarkStart w:colFirst="0" w:colLast="0" w:name="_obgan1yyzuae" w:id="29"/>
      <w:bookmarkEnd w:id="29"/>
      <w:r w:rsidDel="00000000" w:rsidR="00000000" w:rsidRPr="00000000">
        <w:rPr>
          <w:b w:val="1"/>
          <w:color w:val="000000"/>
          <w:sz w:val="20"/>
          <w:szCs w:val="20"/>
          <w:rtl w:val="0"/>
        </w:rPr>
        <w:t xml:space="preserve">8. Наводи врсте заштите синхроних генератора</w:t>
      </w:r>
    </w:p>
    <w:p w:rsidR="00000000" w:rsidDel="00000000" w:rsidP="00000000" w:rsidRDefault="00000000" w:rsidRPr="00000000" w14:paraId="000000B4">
      <w:pPr>
        <w:numPr>
          <w:ilvl w:val="0"/>
          <w:numId w:val="12"/>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наведе ниједну врсту.</w:t>
      </w:r>
    </w:p>
    <w:p w:rsidR="00000000" w:rsidDel="00000000" w:rsidP="00000000" w:rsidRDefault="00000000" w:rsidRPr="00000000" w14:paraId="000000B5">
      <w:pPr>
        <w:numPr>
          <w:ilvl w:val="0"/>
          <w:numId w:val="12"/>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Наведе 1-2 врсте, али са грешкама.</w:t>
      </w:r>
    </w:p>
    <w:p w:rsidR="00000000" w:rsidDel="00000000" w:rsidP="00000000" w:rsidRDefault="00000000" w:rsidRPr="00000000" w14:paraId="000000B6">
      <w:pPr>
        <w:numPr>
          <w:ilvl w:val="0"/>
          <w:numId w:val="12"/>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Наведе 3-4 врсте, али са мањим грешкама.</w:t>
      </w:r>
    </w:p>
    <w:p w:rsidR="00000000" w:rsidDel="00000000" w:rsidP="00000000" w:rsidRDefault="00000000" w:rsidRPr="00000000" w14:paraId="000000B7">
      <w:pPr>
        <w:numPr>
          <w:ilvl w:val="0"/>
          <w:numId w:val="12"/>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Наведе 5-6 врста, са минималним грешкама.</w:t>
      </w:r>
    </w:p>
    <w:p w:rsidR="00000000" w:rsidDel="00000000" w:rsidP="00000000" w:rsidRDefault="00000000" w:rsidRPr="00000000" w14:paraId="000000B8">
      <w:pPr>
        <w:numPr>
          <w:ilvl w:val="0"/>
          <w:numId w:val="12"/>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Наведе све врсте без грешака.</w:t>
      </w:r>
    </w:p>
    <w:p w:rsidR="00000000" w:rsidDel="00000000" w:rsidP="00000000" w:rsidRDefault="00000000" w:rsidRPr="00000000" w14:paraId="000000B9">
      <w:pPr>
        <w:pStyle w:val="Heading3"/>
        <w:keepNext w:val="0"/>
        <w:keepLines w:val="0"/>
        <w:spacing w:before="280" w:line="240" w:lineRule="auto"/>
        <w:jc w:val="both"/>
        <w:rPr>
          <w:b w:val="1"/>
          <w:color w:val="000000"/>
          <w:sz w:val="20"/>
          <w:szCs w:val="20"/>
        </w:rPr>
      </w:pPr>
      <w:bookmarkStart w:colFirst="0" w:colLast="0" w:name="_4g8bk1xawnc" w:id="30"/>
      <w:bookmarkEnd w:id="30"/>
      <w:r w:rsidDel="00000000" w:rsidR="00000000" w:rsidRPr="00000000">
        <w:rPr>
          <w:b w:val="1"/>
          <w:color w:val="000000"/>
          <w:sz w:val="20"/>
          <w:szCs w:val="20"/>
          <w:rtl w:val="0"/>
        </w:rPr>
        <w:t xml:space="preserve">9. Објасни диференцијалну заштиту генератора</w:t>
      </w:r>
    </w:p>
    <w:p w:rsidR="00000000" w:rsidDel="00000000" w:rsidP="00000000" w:rsidRDefault="00000000" w:rsidRPr="00000000" w14:paraId="000000BA">
      <w:pPr>
        <w:numPr>
          <w:ilvl w:val="0"/>
          <w:numId w:val="17"/>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w:t>
      </w:r>
    </w:p>
    <w:p w:rsidR="00000000" w:rsidDel="00000000" w:rsidP="00000000" w:rsidRDefault="00000000" w:rsidRPr="00000000" w14:paraId="000000BB">
      <w:pPr>
        <w:numPr>
          <w:ilvl w:val="0"/>
          <w:numId w:val="17"/>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са значајним грешкама.</w:t>
      </w:r>
    </w:p>
    <w:p w:rsidR="00000000" w:rsidDel="00000000" w:rsidP="00000000" w:rsidRDefault="00000000" w:rsidRPr="00000000" w14:paraId="000000BC">
      <w:pPr>
        <w:numPr>
          <w:ilvl w:val="0"/>
          <w:numId w:val="17"/>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са мањим грешкама.</w:t>
      </w:r>
    </w:p>
    <w:p w:rsidR="00000000" w:rsidDel="00000000" w:rsidP="00000000" w:rsidRDefault="00000000" w:rsidRPr="00000000" w14:paraId="000000BD">
      <w:pPr>
        <w:numPr>
          <w:ilvl w:val="0"/>
          <w:numId w:val="17"/>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са минималним грешкама.</w:t>
      </w:r>
    </w:p>
    <w:p w:rsidR="00000000" w:rsidDel="00000000" w:rsidP="00000000" w:rsidRDefault="00000000" w:rsidRPr="00000000" w14:paraId="000000BE">
      <w:pPr>
        <w:numPr>
          <w:ilvl w:val="0"/>
          <w:numId w:val="17"/>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потпуно и без грешака.</w:t>
      </w:r>
    </w:p>
    <w:p w:rsidR="00000000" w:rsidDel="00000000" w:rsidP="00000000" w:rsidRDefault="00000000" w:rsidRPr="00000000" w14:paraId="000000BF">
      <w:pPr>
        <w:pStyle w:val="Heading3"/>
        <w:keepNext w:val="0"/>
        <w:keepLines w:val="0"/>
        <w:spacing w:before="280" w:line="240" w:lineRule="auto"/>
        <w:jc w:val="both"/>
        <w:rPr>
          <w:b w:val="1"/>
          <w:color w:val="000000"/>
          <w:sz w:val="20"/>
          <w:szCs w:val="20"/>
        </w:rPr>
      </w:pPr>
      <w:bookmarkStart w:colFirst="0" w:colLast="0" w:name="_r5xnavddkdu7" w:id="31"/>
      <w:bookmarkEnd w:id="31"/>
      <w:r w:rsidDel="00000000" w:rsidR="00000000" w:rsidRPr="00000000">
        <w:rPr>
          <w:b w:val="1"/>
          <w:color w:val="000000"/>
          <w:sz w:val="20"/>
          <w:szCs w:val="20"/>
          <w:rtl w:val="0"/>
        </w:rPr>
        <w:t xml:space="preserve">10. Објасни заштиту генератора од земљоспоја</w:t>
      </w:r>
    </w:p>
    <w:p w:rsidR="00000000" w:rsidDel="00000000" w:rsidP="00000000" w:rsidRDefault="00000000" w:rsidRPr="00000000" w14:paraId="000000C0">
      <w:pPr>
        <w:numPr>
          <w:ilvl w:val="0"/>
          <w:numId w:val="10"/>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w:t>
      </w:r>
    </w:p>
    <w:p w:rsidR="00000000" w:rsidDel="00000000" w:rsidP="00000000" w:rsidRDefault="00000000" w:rsidRPr="00000000" w14:paraId="000000C1">
      <w:pPr>
        <w:numPr>
          <w:ilvl w:val="0"/>
          <w:numId w:val="10"/>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са значајним грешкама.</w:t>
      </w:r>
    </w:p>
    <w:p w:rsidR="00000000" w:rsidDel="00000000" w:rsidP="00000000" w:rsidRDefault="00000000" w:rsidRPr="00000000" w14:paraId="000000C2">
      <w:pPr>
        <w:numPr>
          <w:ilvl w:val="0"/>
          <w:numId w:val="10"/>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са мањим грешкама.</w:t>
      </w:r>
    </w:p>
    <w:p w:rsidR="00000000" w:rsidDel="00000000" w:rsidP="00000000" w:rsidRDefault="00000000" w:rsidRPr="00000000" w14:paraId="000000C3">
      <w:pPr>
        <w:numPr>
          <w:ilvl w:val="0"/>
          <w:numId w:val="10"/>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са минималним грешкама.</w:t>
      </w:r>
    </w:p>
    <w:p w:rsidR="00000000" w:rsidDel="00000000" w:rsidP="00000000" w:rsidRDefault="00000000" w:rsidRPr="00000000" w14:paraId="000000C4">
      <w:pPr>
        <w:numPr>
          <w:ilvl w:val="0"/>
          <w:numId w:val="10"/>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потпуно и без грешака.</w:t>
      </w:r>
    </w:p>
    <w:p w:rsidR="00000000" w:rsidDel="00000000" w:rsidP="00000000" w:rsidRDefault="00000000" w:rsidRPr="00000000" w14:paraId="000000C5">
      <w:pPr>
        <w:pStyle w:val="Heading3"/>
        <w:keepNext w:val="0"/>
        <w:keepLines w:val="0"/>
        <w:spacing w:before="280" w:line="240" w:lineRule="auto"/>
        <w:jc w:val="both"/>
        <w:rPr>
          <w:b w:val="1"/>
          <w:color w:val="000000"/>
          <w:sz w:val="20"/>
          <w:szCs w:val="20"/>
        </w:rPr>
      </w:pPr>
      <w:bookmarkStart w:colFirst="0" w:colLast="0" w:name="_hznba5rrao44" w:id="32"/>
      <w:bookmarkEnd w:id="32"/>
      <w:r w:rsidDel="00000000" w:rsidR="00000000" w:rsidRPr="00000000">
        <w:rPr>
          <w:b w:val="1"/>
          <w:color w:val="000000"/>
          <w:sz w:val="20"/>
          <w:szCs w:val="20"/>
          <w:rtl w:val="0"/>
        </w:rPr>
        <w:t xml:space="preserve">11. Објасни заштиту генератора у електрани на ветар</w:t>
      </w:r>
    </w:p>
    <w:p w:rsidR="00000000" w:rsidDel="00000000" w:rsidP="00000000" w:rsidRDefault="00000000" w:rsidRPr="00000000" w14:paraId="000000C6">
      <w:pPr>
        <w:numPr>
          <w:ilvl w:val="0"/>
          <w:numId w:val="35"/>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w:t>
      </w:r>
    </w:p>
    <w:p w:rsidR="00000000" w:rsidDel="00000000" w:rsidP="00000000" w:rsidRDefault="00000000" w:rsidRPr="00000000" w14:paraId="000000C7">
      <w:pPr>
        <w:numPr>
          <w:ilvl w:val="0"/>
          <w:numId w:val="35"/>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са значајним грешкама.</w:t>
      </w:r>
    </w:p>
    <w:p w:rsidR="00000000" w:rsidDel="00000000" w:rsidP="00000000" w:rsidRDefault="00000000" w:rsidRPr="00000000" w14:paraId="000000C8">
      <w:pPr>
        <w:numPr>
          <w:ilvl w:val="0"/>
          <w:numId w:val="35"/>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са мањим грешкама.</w:t>
      </w:r>
    </w:p>
    <w:p w:rsidR="00000000" w:rsidDel="00000000" w:rsidP="00000000" w:rsidRDefault="00000000" w:rsidRPr="00000000" w14:paraId="000000C9">
      <w:pPr>
        <w:numPr>
          <w:ilvl w:val="0"/>
          <w:numId w:val="35"/>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са минималним грешкама.</w:t>
      </w:r>
    </w:p>
    <w:p w:rsidR="00000000" w:rsidDel="00000000" w:rsidP="00000000" w:rsidRDefault="00000000" w:rsidRPr="00000000" w14:paraId="000000CA">
      <w:pPr>
        <w:numPr>
          <w:ilvl w:val="0"/>
          <w:numId w:val="35"/>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потпуно и без грешака.</w:t>
      </w:r>
    </w:p>
    <w:p w:rsidR="00000000" w:rsidDel="00000000" w:rsidP="00000000" w:rsidRDefault="00000000" w:rsidRPr="00000000" w14:paraId="000000CB">
      <w:pPr>
        <w:pStyle w:val="Heading3"/>
        <w:keepNext w:val="0"/>
        <w:keepLines w:val="0"/>
        <w:spacing w:before="280" w:line="240" w:lineRule="auto"/>
        <w:jc w:val="both"/>
        <w:rPr>
          <w:b w:val="1"/>
          <w:color w:val="000000"/>
          <w:sz w:val="20"/>
          <w:szCs w:val="20"/>
        </w:rPr>
      </w:pPr>
      <w:bookmarkStart w:colFirst="0" w:colLast="0" w:name="_5awgpzdijics" w:id="33"/>
      <w:bookmarkEnd w:id="33"/>
      <w:r w:rsidDel="00000000" w:rsidR="00000000" w:rsidRPr="00000000">
        <w:rPr>
          <w:b w:val="1"/>
          <w:color w:val="000000"/>
          <w:sz w:val="20"/>
          <w:szCs w:val="20"/>
          <w:rtl w:val="0"/>
        </w:rPr>
        <w:t xml:space="preserve">12. Наводи начине заштите енергетских трансформатора</w:t>
      </w:r>
    </w:p>
    <w:p w:rsidR="00000000" w:rsidDel="00000000" w:rsidP="00000000" w:rsidRDefault="00000000" w:rsidRPr="00000000" w14:paraId="000000CC">
      <w:pPr>
        <w:numPr>
          <w:ilvl w:val="0"/>
          <w:numId w:val="15"/>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наведе ниједан начин.</w:t>
      </w:r>
    </w:p>
    <w:p w:rsidR="00000000" w:rsidDel="00000000" w:rsidP="00000000" w:rsidRDefault="00000000" w:rsidRPr="00000000" w14:paraId="000000CD">
      <w:pPr>
        <w:numPr>
          <w:ilvl w:val="0"/>
          <w:numId w:val="15"/>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Наведе 1-2 начина, али са грешкама.</w:t>
      </w:r>
    </w:p>
    <w:p w:rsidR="00000000" w:rsidDel="00000000" w:rsidP="00000000" w:rsidRDefault="00000000" w:rsidRPr="00000000" w14:paraId="000000CE">
      <w:pPr>
        <w:numPr>
          <w:ilvl w:val="0"/>
          <w:numId w:val="15"/>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Наведе 3-4 начина, али са мањим грешкама.</w:t>
      </w:r>
    </w:p>
    <w:p w:rsidR="00000000" w:rsidDel="00000000" w:rsidP="00000000" w:rsidRDefault="00000000" w:rsidRPr="00000000" w14:paraId="000000CF">
      <w:pPr>
        <w:numPr>
          <w:ilvl w:val="0"/>
          <w:numId w:val="15"/>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Наведе 5-6 начина, са минималним грешкама.</w:t>
      </w:r>
    </w:p>
    <w:p w:rsidR="00000000" w:rsidDel="00000000" w:rsidP="00000000" w:rsidRDefault="00000000" w:rsidRPr="00000000" w14:paraId="000000D0">
      <w:pPr>
        <w:numPr>
          <w:ilvl w:val="0"/>
          <w:numId w:val="15"/>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Наведе све начине без грешака.</w:t>
      </w:r>
    </w:p>
    <w:p w:rsidR="00000000" w:rsidDel="00000000" w:rsidP="00000000" w:rsidRDefault="00000000" w:rsidRPr="00000000" w14:paraId="000000D1">
      <w:pPr>
        <w:pStyle w:val="Heading3"/>
        <w:keepNext w:val="0"/>
        <w:keepLines w:val="0"/>
        <w:spacing w:before="280" w:line="240" w:lineRule="auto"/>
        <w:jc w:val="both"/>
        <w:rPr>
          <w:b w:val="1"/>
          <w:color w:val="000000"/>
          <w:sz w:val="20"/>
          <w:szCs w:val="20"/>
        </w:rPr>
      </w:pPr>
      <w:bookmarkStart w:colFirst="0" w:colLast="0" w:name="_jdzcotc77qco" w:id="34"/>
      <w:bookmarkEnd w:id="34"/>
      <w:r w:rsidDel="00000000" w:rsidR="00000000" w:rsidRPr="00000000">
        <w:rPr>
          <w:b w:val="1"/>
          <w:color w:val="000000"/>
          <w:sz w:val="20"/>
          <w:szCs w:val="20"/>
          <w:rtl w:val="0"/>
        </w:rPr>
        <w:t xml:space="preserve">13. Објасни термичку заштиту трансформатора</w:t>
      </w:r>
    </w:p>
    <w:p w:rsidR="00000000" w:rsidDel="00000000" w:rsidP="00000000" w:rsidRDefault="00000000" w:rsidRPr="00000000" w14:paraId="000000D2">
      <w:pPr>
        <w:numPr>
          <w:ilvl w:val="0"/>
          <w:numId w:val="36"/>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w:t>
      </w:r>
    </w:p>
    <w:p w:rsidR="00000000" w:rsidDel="00000000" w:rsidP="00000000" w:rsidRDefault="00000000" w:rsidRPr="00000000" w14:paraId="000000D3">
      <w:pPr>
        <w:numPr>
          <w:ilvl w:val="0"/>
          <w:numId w:val="3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са значајним грешкама.</w:t>
      </w:r>
    </w:p>
    <w:p w:rsidR="00000000" w:rsidDel="00000000" w:rsidP="00000000" w:rsidRDefault="00000000" w:rsidRPr="00000000" w14:paraId="000000D4">
      <w:pPr>
        <w:numPr>
          <w:ilvl w:val="0"/>
          <w:numId w:val="3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са мањим грешкама.</w:t>
      </w:r>
    </w:p>
    <w:p w:rsidR="00000000" w:rsidDel="00000000" w:rsidP="00000000" w:rsidRDefault="00000000" w:rsidRPr="00000000" w14:paraId="000000D5">
      <w:pPr>
        <w:numPr>
          <w:ilvl w:val="0"/>
          <w:numId w:val="3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са минималним грешкама.</w:t>
      </w:r>
    </w:p>
    <w:p w:rsidR="00000000" w:rsidDel="00000000" w:rsidP="00000000" w:rsidRDefault="00000000" w:rsidRPr="00000000" w14:paraId="000000D6">
      <w:pPr>
        <w:numPr>
          <w:ilvl w:val="0"/>
          <w:numId w:val="36"/>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потпуно и без грешака.</w:t>
      </w:r>
    </w:p>
    <w:p w:rsidR="00000000" w:rsidDel="00000000" w:rsidP="00000000" w:rsidRDefault="00000000" w:rsidRPr="00000000" w14:paraId="000000D7">
      <w:pPr>
        <w:pStyle w:val="Heading3"/>
        <w:keepNext w:val="0"/>
        <w:keepLines w:val="0"/>
        <w:spacing w:before="280" w:line="240" w:lineRule="auto"/>
        <w:jc w:val="both"/>
        <w:rPr>
          <w:b w:val="1"/>
          <w:color w:val="000000"/>
          <w:sz w:val="20"/>
          <w:szCs w:val="20"/>
        </w:rPr>
      </w:pPr>
      <w:bookmarkStart w:colFirst="0" w:colLast="0" w:name="_13vtlwdezr80" w:id="35"/>
      <w:bookmarkEnd w:id="35"/>
      <w:r w:rsidDel="00000000" w:rsidR="00000000" w:rsidRPr="00000000">
        <w:rPr>
          <w:b w:val="1"/>
          <w:color w:val="000000"/>
          <w:sz w:val="20"/>
          <w:szCs w:val="20"/>
          <w:rtl w:val="0"/>
        </w:rPr>
        <w:t xml:space="preserve">14. Објасни Бухолцову заштиту</w:t>
      </w:r>
    </w:p>
    <w:p w:rsidR="00000000" w:rsidDel="00000000" w:rsidP="00000000" w:rsidRDefault="00000000" w:rsidRPr="00000000" w14:paraId="000000D8">
      <w:pPr>
        <w:numPr>
          <w:ilvl w:val="0"/>
          <w:numId w:val="42"/>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w:t>
      </w:r>
    </w:p>
    <w:p w:rsidR="00000000" w:rsidDel="00000000" w:rsidP="00000000" w:rsidRDefault="00000000" w:rsidRPr="00000000" w14:paraId="000000D9">
      <w:pPr>
        <w:numPr>
          <w:ilvl w:val="0"/>
          <w:numId w:val="42"/>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са значајним грешкама.</w:t>
      </w:r>
    </w:p>
    <w:p w:rsidR="00000000" w:rsidDel="00000000" w:rsidP="00000000" w:rsidRDefault="00000000" w:rsidRPr="00000000" w14:paraId="000000DA">
      <w:pPr>
        <w:numPr>
          <w:ilvl w:val="0"/>
          <w:numId w:val="42"/>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са мањим грешкама.</w:t>
      </w:r>
    </w:p>
    <w:p w:rsidR="00000000" w:rsidDel="00000000" w:rsidP="00000000" w:rsidRDefault="00000000" w:rsidRPr="00000000" w14:paraId="000000DB">
      <w:pPr>
        <w:numPr>
          <w:ilvl w:val="0"/>
          <w:numId w:val="42"/>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са минималним грешкама.</w:t>
      </w:r>
    </w:p>
    <w:p w:rsidR="00000000" w:rsidDel="00000000" w:rsidP="00000000" w:rsidRDefault="00000000" w:rsidRPr="00000000" w14:paraId="000000DC">
      <w:pPr>
        <w:numPr>
          <w:ilvl w:val="0"/>
          <w:numId w:val="42"/>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потпуно и без грешака.</w:t>
      </w:r>
    </w:p>
    <w:p w:rsidR="00000000" w:rsidDel="00000000" w:rsidP="00000000" w:rsidRDefault="00000000" w:rsidRPr="00000000" w14:paraId="000000DD">
      <w:pPr>
        <w:pStyle w:val="Heading3"/>
        <w:keepNext w:val="0"/>
        <w:keepLines w:val="0"/>
        <w:spacing w:before="280" w:line="240" w:lineRule="auto"/>
        <w:jc w:val="both"/>
        <w:rPr>
          <w:b w:val="1"/>
          <w:color w:val="000000"/>
          <w:sz w:val="20"/>
          <w:szCs w:val="20"/>
        </w:rPr>
      </w:pPr>
      <w:bookmarkStart w:colFirst="0" w:colLast="0" w:name="_123nvluxp0go" w:id="36"/>
      <w:bookmarkEnd w:id="36"/>
      <w:r w:rsidDel="00000000" w:rsidR="00000000" w:rsidRPr="00000000">
        <w:rPr>
          <w:b w:val="1"/>
          <w:color w:val="000000"/>
          <w:sz w:val="20"/>
          <w:szCs w:val="20"/>
          <w:rtl w:val="0"/>
        </w:rPr>
        <w:t xml:space="preserve">15. Објасни заштиту трансформатора од земљоспоја</w:t>
      </w:r>
    </w:p>
    <w:p w:rsidR="00000000" w:rsidDel="00000000" w:rsidP="00000000" w:rsidRDefault="00000000" w:rsidRPr="00000000" w14:paraId="000000DE">
      <w:pPr>
        <w:numPr>
          <w:ilvl w:val="0"/>
          <w:numId w:val="4"/>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w:t>
      </w:r>
    </w:p>
    <w:p w:rsidR="00000000" w:rsidDel="00000000" w:rsidP="00000000" w:rsidRDefault="00000000" w:rsidRPr="00000000" w14:paraId="000000DF">
      <w:pPr>
        <w:numPr>
          <w:ilvl w:val="0"/>
          <w:numId w:val="4"/>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са значајним грешкама.</w:t>
      </w:r>
    </w:p>
    <w:p w:rsidR="00000000" w:rsidDel="00000000" w:rsidP="00000000" w:rsidRDefault="00000000" w:rsidRPr="00000000" w14:paraId="000000E0">
      <w:pPr>
        <w:numPr>
          <w:ilvl w:val="0"/>
          <w:numId w:val="4"/>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са мањим грешкама.</w:t>
      </w:r>
    </w:p>
    <w:p w:rsidR="00000000" w:rsidDel="00000000" w:rsidP="00000000" w:rsidRDefault="00000000" w:rsidRPr="00000000" w14:paraId="000000E1">
      <w:pPr>
        <w:numPr>
          <w:ilvl w:val="0"/>
          <w:numId w:val="4"/>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са минималним грешкама.</w:t>
      </w:r>
    </w:p>
    <w:p w:rsidR="00000000" w:rsidDel="00000000" w:rsidP="00000000" w:rsidRDefault="00000000" w:rsidRPr="00000000" w14:paraId="000000E2">
      <w:pPr>
        <w:numPr>
          <w:ilvl w:val="0"/>
          <w:numId w:val="4"/>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потпуно и без грешака.</w:t>
      </w:r>
    </w:p>
    <w:p w:rsidR="00000000" w:rsidDel="00000000" w:rsidP="00000000" w:rsidRDefault="00000000" w:rsidRPr="00000000" w14:paraId="000000E3">
      <w:pPr>
        <w:pStyle w:val="Heading3"/>
        <w:keepNext w:val="0"/>
        <w:keepLines w:val="0"/>
        <w:spacing w:before="280" w:line="240" w:lineRule="auto"/>
        <w:jc w:val="both"/>
        <w:rPr>
          <w:b w:val="1"/>
          <w:color w:val="000000"/>
          <w:sz w:val="20"/>
          <w:szCs w:val="20"/>
        </w:rPr>
      </w:pPr>
      <w:bookmarkStart w:colFirst="0" w:colLast="0" w:name="_fu0xab44bn10" w:id="37"/>
      <w:bookmarkEnd w:id="37"/>
      <w:r w:rsidDel="00000000" w:rsidR="00000000" w:rsidRPr="00000000">
        <w:rPr>
          <w:b w:val="1"/>
          <w:color w:val="000000"/>
          <w:sz w:val="20"/>
          <w:szCs w:val="20"/>
          <w:rtl w:val="0"/>
        </w:rPr>
        <w:t xml:space="preserve">16. Објасни прекострујну заштиту трансформатора</w:t>
      </w:r>
    </w:p>
    <w:p w:rsidR="00000000" w:rsidDel="00000000" w:rsidP="00000000" w:rsidRDefault="00000000" w:rsidRPr="00000000" w14:paraId="000000E4">
      <w:pPr>
        <w:numPr>
          <w:ilvl w:val="0"/>
          <w:numId w:val="21"/>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објасни.</w:t>
      </w:r>
    </w:p>
    <w:p w:rsidR="00000000" w:rsidDel="00000000" w:rsidP="00000000" w:rsidRDefault="00000000" w:rsidRPr="00000000" w14:paraId="000000E5">
      <w:pPr>
        <w:numPr>
          <w:ilvl w:val="0"/>
          <w:numId w:val="21"/>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Објасни са значајним грешкама.</w:t>
      </w:r>
    </w:p>
    <w:p w:rsidR="00000000" w:rsidDel="00000000" w:rsidP="00000000" w:rsidRDefault="00000000" w:rsidRPr="00000000" w14:paraId="000000E6">
      <w:pPr>
        <w:numPr>
          <w:ilvl w:val="0"/>
          <w:numId w:val="21"/>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Објасни са мањим грешкама.</w:t>
      </w:r>
    </w:p>
    <w:p w:rsidR="00000000" w:rsidDel="00000000" w:rsidP="00000000" w:rsidRDefault="00000000" w:rsidRPr="00000000" w14:paraId="000000E7">
      <w:pPr>
        <w:numPr>
          <w:ilvl w:val="0"/>
          <w:numId w:val="21"/>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Објасни са минималним грешкама.</w:t>
      </w:r>
    </w:p>
    <w:p w:rsidR="00000000" w:rsidDel="00000000" w:rsidP="00000000" w:rsidRDefault="00000000" w:rsidRPr="00000000" w14:paraId="000000E8">
      <w:pPr>
        <w:numPr>
          <w:ilvl w:val="0"/>
          <w:numId w:val="21"/>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Објасни потпуно и без грешака.</w:t>
      </w:r>
    </w:p>
    <w:p w:rsidR="00000000" w:rsidDel="00000000" w:rsidP="00000000" w:rsidRDefault="00000000" w:rsidRPr="00000000" w14:paraId="000000E9">
      <w:pPr>
        <w:pStyle w:val="Heading3"/>
        <w:keepNext w:val="0"/>
        <w:keepLines w:val="0"/>
        <w:spacing w:before="280" w:line="240" w:lineRule="auto"/>
        <w:jc w:val="both"/>
        <w:rPr>
          <w:b w:val="1"/>
          <w:color w:val="000000"/>
          <w:sz w:val="20"/>
          <w:szCs w:val="20"/>
        </w:rPr>
      </w:pPr>
      <w:bookmarkStart w:colFirst="0" w:colLast="0" w:name="_eanwbef7kn2e" w:id="38"/>
      <w:bookmarkEnd w:id="38"/>
      <w:r w:rsidDel="00000000" w:rsidR="00000000" w:rsidRPr="00000000">
        <w:rPr>
          <w:b w:val="1"/>
          <w:color w:val="000000"/>
          <w:sz w:val="20"/>
          <w:szCs w:val="20"/>
          <w:rtl w:val="0"/>
        </w:rPr>
        <w:t xml:space="preserve">17. Објасни начин заштите сабирница</w:t>
      </w:r>
    </w:p>
    <w:p w:rsidR="00000000" w:rsidDel="00000000" w:rsidP="00000000" w:rsidRDefault="00000000" w:rsidRPr="00000000" w14:paraId="000000EA">
      <w:pPr>
        <w:numPr>
          <w:ilvl w:val="0"/>
          <w:numId w:val="5"/>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Неуспешно објашњење, без разумевања основних концепата.</w:t>
      </w:r>
    </w:p>
    <w:p w:rsidR="00000000" w:rsidDel="00000000" w:rsidP="00000000" w:rsidRDefault="00000000" w:rsidRPr="00000000" w14:paraId="000000EB">
      <w:pPr>
        <w:numPr>
          <w:ilvl w:val="0"/>
          <w:numId w:val="5"/>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Делимично објашњење са неким основним концептима, али са значајним пропустима.</w:t>
      </w:r>
    </w:p>
    <w:p w:rsidR="00000000" w:rsidDel="00000000" w:rsidP="00000000" w:rsidRDefault="00000000" w:rsidRPr="00000000" w14:paraId="000000EC">
      <w:pPr>
        <w:numPr>
          <w:ilvl w:val="0"/>
          <w:numId w:val="5"/>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Основно објашњење са неким детаљима, али без дубљег разумевања.</w:t>
      </w:r>
    </w:p>
    <w:p w:rsidR="00000000" w:rsidDel="00000000" w:rsidP="00000000" w:rsidRDefault="00000000" w:rsidRPr="00000000" w14:paraId="000000ED">
      <w:pPr>
        <w:numPr>
          <w:ilvl w:val="0"/>
          <w:numId w:val="5"/>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Добро објашњење са већином релевантних детаља и разумевањем.</w:t>
      </w:r>
    </w:p>
    <w:p w:rsidR="00000000" w:rsidDel="00000000" w:rsidP="00000000" w:rsidRDefault="00000000" w:rsidRPr="00000000" w14:paraId="000000EE">
      <w:pPr>
        <w:numPr>
          <w:ilvl w:val="0"/>
          <w:numId w:val="5"/>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Комплетно и детаљно објашњење са свим релевантним информацијама и дубоким разумевањем.</w:t>
      </w:r>
    </w:p>
    <w:p w:rsidR="00000000" w:rsidDel="00000000" w:rsidP="00000000" w:rsidRDefault="00000000" w:rsidRPr="00000000" w14:paraId="000000EF">
      <w:pPr>
        <w:pStyle w:val="Heading3"/>
        <w:keepNext w:val="0"/>
        <w:keepLines w:val="0"/>
        <w:spacing w:before="280" w:line="240" w:lineRule="auto"/>
        <w:jc w:val="both"/>
        <w:rPr>
          <w:b w:val="1"/>
          <w:color w:val="000000"/>
          <w:sz w:val="20"/>
          <w:szCs w:val="20"/>
        </w:rPr>
      </w:pPr>
      <w:bookmarkStart w:colFirst="0" w:colLast="0" w:name="_2w0k4hxz3xyn" w:id="39"/>
      <w:bookmarkEnd w:id="39"/>
      <w:r w:rsidDel="00000000" w:rsidR="00000000" w:rsidRPr="00000000">
        <w:rPr>
          <w:b w:val="1"/>
          <w:color w:val="000000"/>
          <w:sz w:val="20"/>
          <w:szCs w:val="20"/>
          <w:rtl w:val="0"/>
        </w:rPr>
        <w:t xml:space="preserve">18. Објасни заштиту кондензаторских батерија</w:t>
      </w:r>
    </w:p>
    <w:p w:rsidR="00000000" w:rsidDel="00000000" w:rsidP="00000000" w:rsidRDefault="00000000" w:rsidRPr="00000000" w14:paraId="000000F0">
      <w:pPr>
        <w:numPr>
          <w:ilvl w:val="0"/>
          <w:numId w:val="23"/>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Неуспешно објашњење, без разумевања основних концепата.</w:t>
      </w:r>
    </w:p>
    <w:p w:rsidR="00000000" w:rsidDel="00000000" w:rsidP="00000000" w:rsidRDefault="00000000" w:rsidRPr="00000000" w14:paraId="000000F1">
      <w:pPr>
        <w:numPr>
          <w:ilvl w:val="0"/>
          <w:numId w:val="23"/>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Делимично објашњење са неким основним концептима, али са значајним пропустима.</w:t>
      </w:r>
    </w:p>
    <w:p w:rsidR="00000000" w:rsidDel="00000000" w:rsidP="00000000" w:rsidRDefault="00000000" w:rsidRPr="00000000" w14:paraId="000000F2">
      <w:pPr>
        <w:numPr>
          <w:ilvl w:val="0"/>
          <w:numId w:val="23"/>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Основно објашњење са неким детаљима, али без дубљег разумевања.</w:t>
      </w:r>
    </w:p>
    <w:p w:rsidR="00000000" w:rsidDel="00000000" w:rsidP="00000000" w:rsidRDefault="00000000" w:rsidRPr="00000000" w14:paraId="000000F3">
      <w:pPr>
        <w:numPr>
          <w:ilvl w:val="0"/>
          <w:numId w:val="23"/>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Добро објашњење са већином релевантних детаља и разумевањем.</w:t>
      </w:r>
    </w:p>
    <w:p w:rsidR="00000000" w:rsidDel="00000000" w:rsidP="00000000" w:rsidRDefault="00000000" w:rsidRPr="00000000" w14:paraId="000000F4">
      <w:pPr>
        <w:numPr>
          <w:ilvl w:val="0"/>
          <w:numId w:val="23"/>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Комплетно и детаљно објашњење са свим релевантним информацијама и дубоким разумевањем.</w:t>
      </w:r>
    </w:p>
    <w:p w:rsidR="00000000" w:rsidDel="00000000" w:rsidP="00000000" w:rsidRDefault="00000000" w:rsidRPr="00000000" w14:paraId="000000F5">
      <w:pPr>
        <w:pStyle w:val="Heading3"/>
        <w:keepNext w:val="0"/>
        <w:keepLines w:val="0"/>
        <w:spacing w:before="280" w:line="240" w:lineRule="auto"/>
        <w:jc w:val="both"/>
        <w:rPr>
          <w:b w:val="1"/>
          <w:color w:val="000000"/>
          <w:sz w:val="20"/>
          <w:szCs w:val="20"/>
        </w:rPr>
      </w:pPr>
      <w:bookmarkStart w:colFirst="0" w:colLast="0" w:name="_b9cnifq9n6us" w:id="40"/>
      <w:bookmarkEnd w:id="40"/>
      <w:r w:rsidDel="00000000" w:rsidR="00000000" w:rsidRPr="00000000">
        <w:rPr>
          <w:b w:val="1"/>
          <w:color w:val="000000"/>
          <w:sz w:val="20"/>
          <w:szCs w:val="20"/>
          <w:rtl w:val="0"/>
        </w:rPr>
        <w:t xml:space="preserve">19. Дефинише одводнике пренапона и наводи критеријуме за избор места постављања</w:t>
      </w:r>
    </w:p>
    <w:p w:rsidR="00000000" w:rsidDel="00000000" w:rsidP="00000000" w:rsidRDefault="00000000" w:rsidRPr="00000000" w14:paraId="000000F6">
      <w:pPr>
        <w:numPr>
          <w:ilvl w:val="0"/>
          <w:numId w:val="24"/>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Неуспешно дефинисање и објашњење, без разумевања основних концепата.</w:t>
      </w:r>
    </w:p>
    <w:p w:rsidR="00000000" w:rsidDel="00000000" w:rsidP="00000000" w:rsidRDefault="00000000" w:rsidRPr="00000000" w14:paraId="000000F7">
      <w:pPr>
        <w:numPr>
          <w:ilvl w:val="0"/>
          <w:numId w:val="24"/>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Делимично дефинисање и објашњење са неким основним концептима, али са значајним пропустима.</w:t>
      </w:r>
    </w:p>
    <w:p w:rsidR="00000000" w:rsidDel="00000000" w:rsidP="00000000" w:rsidRDefault="00000000" w:rsidRPr="00000000" w14:paraId="000000F8">
      <w:pPr>
        <w:numPr>
          <w:ilvl w:val="0"/>
          <w:numId w:val="24"/>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Основно дефинисање и објашњење са неким детаљима, али без дубљег разумевања.</w:t>
      </w:r>
    </w:p>
    <w:p w:rsidR="00000000" w:rsidDel="00000000" w:rsidP="00000000" w:rsidRDefault="00000000" w:rsidRPr="00000000" w14:paraId="000000F9">
      <w:pPr>
        <w:numPr>
          <w:ilvl w:val="0"/>
          <w:numId w:val="24"/>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Добро дефинисање и објашњење са већином релевантних детаља и разумевањем.</w:t>
      </w:r>
    </w:p>
    <w:p w:rsidR="00000000" w:rsidDel="00000000" w:rsidP="00000000" w:rsidRDefault="00000000" w:rsidRPr="00000000" w14:paraId="000000FA">
      <w:pPr>
        <w:numPr>
          <w:ilvl w:val="0"/>
          <w:numId w:val="24"/>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Комплетно и детаљно дефинисање и објашњење са свим релевантним информацијама и дубоким разумевањем.</w:t>
      </w:r>
    </w:p>
    <w:p w:rsidR="00000000" w:rsidDel="00000000" w:rsidP="00000000" w:rsidRDefault="00000000" w:rsidRPr="00000000" w14:paraId="000000FB">
      <w:pPr>
        <w:pStyle w:val="Heading3"/>
        <w:keepNext w:val="0"/>
        <w:keepLines w:val="0"/>
        <w:spacing w:before="280" w:line="240" w:lineRule="auto"/>
        <w:jc w:val="both"/>
        <w:rPr>
          <w:b w:val="1"/>
          <w:color w:val="000000"/>
          <w:sz w:val="20"/>
          <w:szCs w:val="20"/>
        </w:rPr>
      </w:pPr>
      <w:bookmarkStart w:colFirst="0" w:colLast="0" w:name="_t7cch6ryi6ae" w:id="41"/>
      <w:bookmarkEnd w:id="41"/>
      <w:r w:rsidDel="00000000" w:rsidR="00000000" w:rsidRPr="00000000">
        <w:rPr>
          <w:b w:val="1"/>
          <w:color w:val="000000"/>
          <w:sz w:val="20"/>
          <w:szCs w:val="20"/>
          <w:rtl w:val="0"/>
        </w:rPr>
        <w:t xml:space="preserve">20. Објасни заштиту енергетског трансформатора електрана на ветар и фотоволтаичних електрана од пренапона</w:t>
      </w:r>
    </w:p>
    <w:p w:rsidR="00000000" w:rsidDel="00000000" w:rsidP="00000000" w:rsidRDefault="00000000" w:rsidRPr="00000000" w14:paraId="000000FC">
      <w:pPr>
        <w:numPr>
          <w:ilvl w:val="0"/>
          <w:numId w:val="30"/>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Неуспешно објашњење, без разумевања основних концепата.</w:t>
      </w:r>
    </w:p>
    <w:p w:rsidR="00000000" w:rsidDel="00000000" w:rsidP="00000000" w:rsidRDefault="00000000" w:rsidRPr="00000000" w14:paraId="000000FD">
      <w:pPr>
        <w:numPr>
          <w:ilvl w:val="0"/>
          <w:numId w:val="30"/>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Делимично објашњење са неким основним концептима, али са значајним пропустима.</w:t>
      </w:r>
    </w:p>
    <w:p w:rsidR="00000000" w:rsidDel="00000000" w:rsidP="00000000" w:rsidRDefault="00000000" w:rsidRPr="00000000" w14:paraId="000000FE">
      <w:pPr>
        <w:numPr>
          <w:ilvl w:val="0"/>
          <w:numId w:val="30"/>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Основно објашњење са неким детаљима, али без дубљег разумевања.</w:t>
      </w:r>
    </w:p>
    <w:p w:rsidR="00000000" w:rsidDel="00000000" w:rsidP="00000000" w:rsidRDefault="00000000" w:rsidRPr="00000000" w14:paraId="000000FF">
      <w:pPr>
        <w:numPr>
          <w:ilvl w:val="0"/>
          <w:numId w:val="30"/>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Добро објашњење са већином релевантних детаља и разумевањем.</w:t>
      </w:r>
    </w:p>
    <w:p w:rsidR="00000000" w:rsidDel="00000000" w:rsidP="00000000" w:rsidRDefault="00000000" w:rsidRPr="00000000" w14:paraId="00000100">
      <w:pPr>
        <w:numPr>
          <w:ilvl w:val="0"/>
          <w:numId w:val="30"/>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Комплетно и детаљно објашњење са свим релевантним информацијама и дубоким разумевањем.</w:t>
      </w:r>
    </w:p>
    <w:p w:rsidR="00000000" w:rsidDel="00000000" w:rsidP="00000000" w:rsidRDefault="00000000" w:rsidRPr="00000000" w14:paraId="00000101">
      <w:pPr>
        <w:spacing w:after="240" w:before="240" w:line="240" w:lineRule="auto"/>
        <w:jc w:val="both"/>
        <w:rPr>
          <w:b w:val="1"/>
          <w:sz w:val="20"/>
          <w:szCs w:val="20"/>
        </w:rPr>
      </w:pPr>
      <w:r w:rsidDel="00000000" w:rsidR="00000000" w:rsidRPr="00000000">
        <w:rPr>
          <w:rtl w:val="0"/>
        </w:rPr>
      </w:r>
    </w:p>
    <w:p w:rsidR="00000000" w:rsidDel="00000000" w:rsidP="00000000" w:rsidRDefault="00000000" w:rsidRPr="00000000" w14:paraId="00000102">
      <w:pPr>
        <w:spacing w:after="240" w:before="240" w:line="240" w:lineRule="auto"/>
        <w:jc w:val="both"/>
        <w:rPr>
          <w:b w:val="1"/>
          <w:sz w:val="20"/>
          <w:szCs w:val="20"/>
        </w:rPr>
      </w:pPr>
      <w:r w:rsidDel="00000000" w:rsidR="00000000" w:rsidRPr="00000000">
        <w:rPr>
          <w:rtl w:val="0"/>
        </w:rPr>
      </w:r>
    </w:p>
    <w:p w:rsidR="00000000" w:rsidDel="00000000" w:rsidP="00000000" w:rsidRDefault="00000000" w:rsidRPr="00000000" w14:paraId="00000103">
      <w:pPr>
        <w:spacing w:after="240" w:before="240" w:line="240" w:lineRule="auto"/>
        <w:jc w:val="both"/>
        <w:rPr>
          <w:b w:val="1"/>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